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2D16B" w14:textId="497028AA" w:rsidR="00790308" w:rsidRDefault="00F17CFA" w:rsidP="00790308">
      <w:pPr>
        <w:jc w:val="right"/>
        <w:rPr>
          <w:rFonts w:ascii="Arial" w:hAnsi="Arial" w:cs="Arial"/>
          <w:b/>
          <w:bCs/>
          <w:sz w:val="28"/>
          <w:szCs w:val="28"/>
        </w:rPr>
      </w:pPr>
      <w:r>
        <w:rPr>
          <w:rFonts w:ascii="Arial" w:hAnsi="Arial" w:cs="Arial"/>
          <w:b/>
          <w:bCs/>
          <w:sz w:val="28"/>
          <w:szCs w:val="28"/>
        </w:rPr>
        <w:t>Lunes 27</w:t>
      </w:r>
      <w:r w:rsidR="003B2C8C">
        <w:rPr>
          <w:rFonts w:ascii="Arial" w:hAnsi="Arial" w:cs="Arial"/>
          <w:b/>
          <w:bCs/>
          <w:sz w:val="28"/>
          <w:szCs w:val="28"/>
        </w:rPr>
        <w:t xml:space="preserve"> </w:t>
      </w:r>
      <w:r w:rsidR="0064516A">
        <w:rPr>
          <w:rFonts w:ascii="Arial" w:hAnsi="Arial" w:cs="Arial"/>
          <w:b/>
          <w:bCs/>
          <w:sz w:val="28"/>
          <w:szCs w:val="28"/>
        </w:rPr>
        <w:t>de junio de 2022</w:t>
      </w:r>
    </w:p>
    <w:p w14:paraId="01165296" w14:textId="5DF804CB" w:rsidR="005D3F4A" w:rsidRPr="00167785" w:rsidRDefault="003B2C8C" w:rsidP="005226B7">
      <w:pPr>
        <w:jc w:val="right"/>
        <w:rPr>
          <w:rFonts w:ascii="Arial" w:hAnsi="Arial" w:cs="Arial"/>
          <w:b/>
          <w:bCs/>
          <w:sz w:val="28"/>
          <w:szCs w:val="28"/>
        </w:rPr>
      </w:pPr>
      <w:r w:rsidRPr="00167785">
        <w:rPr>
          <w:rFonts w:ascii="Arial" w:hAnsi="Arial" w:cs="Arial"/>
          <w:b/>
          <w:bCs/>
          <w:sz w:val="28"/>
          <w:szCs w:val="28"/>
        </w:rPr>
        <w:t>2</w:t>
      </w:r>
      <w:r w:rsidR="00406CC3" w:rsidRPr="00167785">
        <w:rPr>
          <w:rFonts w:ascii="Arial" w:hAnsi="Arial" w:cs="Arial"/>
          <w:b/>
          <w:bCs/>
          <w:sz w:val="28"/>
          <w:szCs w:val="28"/>
        </w:rPr>
        <w:t>4</w:t>
      </w:r>
      <w:r w:rsidR="007A4577">
        <w:rPr>
          <w:rFonts w:ascii="Arial" w:hAnsi="Arial" w:cs="Arial"/>
          <w:b/>
          <w:bCs/>
          <w:sz w:val="28"/>
          <w:szCs w:val="28"/>
        </w:rPr>
        <w:t>3</w:t>
      </w:r>
      <w:r w:rsidR="003E04D6">
        <w:rPr>
          <w:rFonts w:ascii="Arial" w:hAnsi="Arial" w:cs="Arial"/>
          <w:b/>
          <w:bCs/>
          <w:sz w:val="28"/>
          <w:szCs w:val="28"/>
        </w:rPr>
        <w:t>9</w:t>
      </w:r>
    </w:p>
    <w:p w14:paraId="6DC5CC20" w14:textId="77777777" w:rsidR="003E04D6" w:rsidRPr="003E04D6" w:rsidRDefault="003E04D6" w:rsidP="003E04D6">
      <w:pPr>
        <w:jc w:val="center"/>
        <w:rPr>
          <w:rFonts w:ascii="Arial" w:hAnsi="Arial" w:cs="Arial"/>
          <w:b/>
          <w:bCs/>
          <w:sz w:val="28"/>
          <w:szCs w:val="28"/>
        </w:rPr>
      </w:pPr>
      <w:r w:rsidRPr="003E04D6">
        <w:rPr>
          <w:rFonts w:ascii="Arial" w:hAnsi="Arial" w:cs="Arial"/>
          <w:b/>
          <w:bCs/>
          <w:sz w:val="28"/>
          <w:szCs w:val="28"/>
        </w:rPr>
        <w:t>SLP, BIEN CALIFICADO PARA OBTENER LAS MEJORES OPCIONES CREDITICIAS</w:t>
      </w:r>
    </w:p>
    <w:p w14:paraId="5834E0EF" w14:textId="50C1F145" w:rsidR="003E04D6" w:rsidRPr="003E04D6" w:rsidRDefault="003E04D6" w:rsidP="003E04D6">
      <w:pPr>
        <w:pStyle w:val="Prrafodelista"/>
        <w:numPr>
          <w:ilvl w:val="0"/>
          <w:numId w:val="23"/>
        </w:numPr>
        <w:jc w:val="both"/>
        <w:rPr>
          <w:rFonts w:ascii="Arial" w:hAnsi="Arial" w:cs="Arial"/>
          <w:b/>
          <w:bCs/>
          <w:sz w:val="20"/>
        </w:rPr>
      </w:pPr>
      <w:r w:rsidRPr="003E04D6">
        <w:rPr>
          <w:rFonts w:ascii="Arial" w:hAnsi="Arial" w:cs="Arial"/>
          <w:b/>
          <w:bCs/>
          <w:sz w:val="20"/>
        </w:rPr>
        <w:t xml:space="preserve">Se analiza la contratación de un crédito para impulsar proyectos de infraestructura en las cuatro regiones, con base a diversas estrategias financieras: Secretaría de Finanzas. </w:t>
      </w:r>
    </w:p>
    <w:p w14:paraId="7FA60DA8" w14:textId="77777777" w:rsidR="003E04D6" w:rsidRPr="003E04D6" w:rsidRDefault="003E04D6" w:rsidP="003E04D6">
      <w:pPr>
        <w:jc w:val="both"/>
        <w:rPr>
          <w:rFonts w:ascii="Arial" w:hAnsi="Arial" w:cs="Arial"/>
          <w:sz w:val="20"/>
        </w:rPr>
      </w:pPr>
    </w:p>
    <w:p w14:paraId="26E8FA21" w14:textId="18D024C9" w:rsidR="003E04D6" w:rsidRPr="003E04D6" w:rsidRDefault="003E04D6" w:rsidP="003E04D6">
      <w:pPr>
        <w:jc w:val="both"/>
        <w:rPr>
          <w:rFonts w:ascii="Arial" w:hAnsi="Arial" w:cs="Arial"/>
          <w:sz w:val="20"/>
        </w:rPr>
      </w:pPr>
      <w:r w:rsidRPr="003E04D6">
        <w:rPr>
          <w:rFonts w:ascii="Arial" w:hAnsi="Arial" w:cs="Arial"/>
          <w:sz w:val="20"/>
        </w:rPr>
        <w:t xml:space="preserve">San Luis Potosí como Entidad federativa fue observada positivamente por la Secretaría de Hacienda y Crédito Público y las Calificadoras de Valores, lo que significa que sus condiciones financieras son óptimas para salir al mercado a subastar deuda pública para proyectos de inversión de infraestructura sin ningún inconveniente, manifestó Salvador González Martínez, titular de la Secretaría de Finanzas de Gobierno del Estado. </w:t>
      </w:r>
    </w:p>
    <w:p w14:paraId="251BE408" w14:textId="041FE24E" w:rsidR="003E04D6" w:rsidRPr="003E04D6" w:rsidRDefault="003E04D6" w:rsidP="003E04D6">
      <w:pPr>
        <w:jc w:val="both"/>
        <w:rPr>
          <w:rFonts w:ascii="Arial" w:hAnsi="Arial" w:cs="Arial"/>
          <w:sz w:val="20"/>
        </w:rPr>
      </w:pPr>
      <w:r w:rsidRPr="003E04D6">
        <w:rPr>
          <w:rFonts w:ascii="Arial" w:hAnsi="Arial" w:cs="Arial"/>
          <w:sz w:val="20"/>
        </w:rPr>
        <w:t xml:space="preserve">Precisó que se buscan las mejores opciones para generar inversión en materia de desarrollo económico en las cuatro regiones del Estado, en lo cual se ha hecho un buen trabajo en lo que va del nuevo Gobierno, obteniendo economías y trabajos de gestión para recibir recursos extraordinarios principalmente de devoluciones de impuestos, lo que ha beneficiado las finanzas del Estado; así mismo, se evalúan alternativas bancarias para fortalecer el programa de infraestructura, impulsado por el Gobernador Ricardo </w:t>
      </w:r>
      <w:proofErr w:type="spellStart"/>
      <w:r w:rsidRPr="003E04D6">
        <w:rPr>
          <w:rFonts w:ascii="Arial" w:hAnsi="Arial" w:cs="Arial"/>
          <w:sz w:val="20"/>
        </w:rPr>
        <w:t>Gallardo</w:t>
      </w:r>
      <w:proofErr w:type="spellEnd"/>
      <w:r w:rsidRPr="003E04D6">
        <w:rPr>
          <w:rFonts w:ascii="Arial" w:hAnsi="Arial" w:cs="Arial"/>
          <w:sz w:val="20"/>
        </w:rPr>
        <w:t xml:space="preserve"> Cardona. </w:t>
      </w:r>
    </w:p>
    <w:p w14:paraId="5685E7C3" w14:textId="56396F0D" w:rsidR="003E04D6" w:rsidRPr="003E04D6" w:rsidRDefault="003E04D6" w:rsidP="003E04D6">
      <w:pPr>
        <w:jc w:val="both"/>
        <w:rPr>
          <w:rFonts w:ascii="Arial" w:hAnsi="Arial" w:cs="Arial"/>
          <w:sz w:val="20"/>
        </w:rPr>
      </w:pPr>
      <w:r w:rsidRPr="003E04D6">
        <w:rPr>
          <w:rFonts w:ascii="Arial" w:hAnsi="Arial" w:cs="Arial"/>
          <w:sz w:val="20"/>
        </w:rPr>
        <w:t>Respecto a las condiciones financieras actuales en el país, el funcionario expresó que el alza en la tasa de interés impacta directamente en el costo del servicio de la deuda, pero no tanto en la contratación de un nuevo financiamiento; toda vez que lo que se negocia como tal en un contrato de largo plazo es la sobretasa de interés, es factible que al encontrarse alta la tasa de interés de referencia, los bancos estén más interesados en colocar sus recursos en créditos a gobiernos en lugar de créditos a empresas, lo que podría favorecer el que la sobretasa sea inferior a lo esperado.</w:t>
      </w:r>
    </w:p>
    <w:p w14:paraId="5E3E518F" w14:textId="74661FB5" w:rsidR="003E04D6" w:rsidRPr="003E04D6" w:rsidRDefault="003E04D6" w:rsidP="003E04D6">
      <w:pPr>
        <w:jc w:val="both"/>
        <w:rPr>
          <w:rFonts w:ascii="Arial" w:hAnsi="Arial" w:cs="Arial"/>
          <w:sz w:val="20"/>
        </w:rPr>
      </w:pPr>
      <w:r w:rsidRPr="003E04D6">
        <w:rPr>
          <w:rFonts w:ascii="Arial" w:hAnsi="Arial" w:cs="Arial"/>
          <w:sz w:val="20"/>
        </w:rPr>
        <w:t xml:space="preserve">Otro de los términos que se negocia en un crédito es el plazo y la forma de pago: si en el corto plazo la tasa de interés de referencia es muy alta, se puede alargar el plazo y/o hacer amortizaciones más pequeñas a fin de mantener el costo del servicio de la deuda dentro de lo presupuestado, así mismo se pueden contratar coberturas de tasa a fin de no estar sujetos a las variaciones de la misma. </w:t>
      </w:r>
    </w:p>
    <w:p w14:paraId="71ACA7F1" w14:textId="17CBC68D" w:rsidR="009D1911" w:rsidRPr="007A4577" w:rsidRDefault="003E04D6" w:rsidP="003E04D6">
      <w:pPr>
        <w:jc w:val="both"/>
        <w:rPr>
          <w:rFonts w:ascii="Arial" w:hAnsi="Arial" w:cs="Arial"/>
          <w:sz w:val="20"/>
        </w:rPr>
      </w:pPr>
      <w:r w:rsidRPr="003E04D6">
        <w:rPr>
          <w:rFonts w:ascii="Arial" w:hAnsi="Arial" w:cs="Arial"/>
          <w:sz w:val="20"/>
        </w:rPr>
        <w:lastRenderedPageBreak/>
        <w:t>El secretario de Finanzas puntualizó que la contratación de un crédito se encuentra en análisis y revisión de acuerdo a las estrategias financieras aplicadas por la administración estatal, así como con la valoración del respaldo de la federación y acciones que se ejecuten en materia de ahorros y recuperación de recursos a través del programa de fiscalización.</w:t>
      </w:r>
    </w:p>
    <w:sectPr w:rsidR="009D1911" w:rsidRPr="007A4577" w:rsidSect="00DB2C68">
      <w:headerReference w:type="default" r:id="rId8"/>
      <w:footerReference w:type="default" r:id="rId9"/>
      <w:pgSz w:w="12240" w:h="15840"/>
      <w:pgMar w:top="3119"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AA543" w14:textId="77777777" w:rsidR="00B87066" w:rsidRDefault="00B87066" w:rsidP="001B042A">
      <w:pPr>
        <w:spacing w:after="0" w:line="240" w:lineRule="auto"/>
      </w:pPr>
      <w:r>
        <w:separator/>
      </w:r>
    </w:p>
  </w:endnote>
  <w:endnote w:type="continuationSeparator" w:id="0">
    <w:p w14:paraId="08AC8EAB" w14:textId="77777777" w:rsidR="00B87066" w:rsidRDefault="00B87066" w:rsidP="001B0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7381" w14:textId="2A83A15A" w:rsidR="0085665B" w:rsidRDefault="00622BF7">
    <w:pPr>
      <w:pStyle w:val="Piedepgina"/>
    </w:pPr>
    <w:r>
      <w:rPr>
        <w:noProof/>
        <w:lang w:val="es-MX" w:eastAsia="es-MX"/>
      </w:rPr>
      <w:drawing>
        <wp:anchor distT="0" distB="0" distL="114300" distR="114300" simplePos="0" relativeHeight="251660288" behindDoc="1" locked="0" layoutInCell="1" allowOverlap="1" wp14:anchorId="61E3BE17" wp14:editId="1685EA8B">
          <wp:simplePos x="0" y="0"/>
          <wp:positionH relativeFrom="column">
            <wp:posOffset>-274955</wp:posOffset>
          </wp:positionH>
          <wp:positionV relativeFrom="paragraph">
            <wp:posOffset>-453390</wp:posOffset>
          </wp:positionV>
          <wp:extent cx="5612130" cy="1112520"/>
          <wp:effectExtent l="0" t="0" r="7620" b="0"/>
          <wp:wrapTight wrapText="bothSides">
            <wp:wrapPolygon edited="0">
              <wp:start x="0" y="0"/>
              <wp:lineTo x="0" y="21082"/>
              <wp:lineTo x="21556" y="21082"/>
              <wp:lineTo x="2155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1125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941DD" w14:textId="77777777" w:rsidR="00B87066" w:rsidRDefault="00B87066" w:rsidP="001B042A">
      <w:pPr>
        <w:spacing w:after="0" w:line="240" w:lineRule="auto"/>
      </w:pPr>
      <w:r>
        <w:separator/>
      </w:r>
    </w:p>
  </w:footnote>
  <w:footnote w:type="continuationSeparator" w:id="0">
    <w:p w14:paraId="178BE9DE" w14:textId="77777777" w:rsidR="00B87066" w:rsidRDefault="00B87066" w:rsidP="001B0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C756D" w14:textId="0F551756" w:rsidR="00A5110B" w:rsidRDefault="00622BF7">
    <w:pPr>
      <w:pStyle w:val="Encabezado"/>
    </w:pPr>
    <w:r>
      <w:rPr>
        <w:noProof/>
        <w:lang w:val="es-MX" w:eastAsia="es-MX"/>
      </w:rPr>
      <w:drawing>
        <wp:anchor distT="0" distB="0" distL="114300" distR="114300" simplePos="0" relativeHeight="251659264" behindDoc="1" locked="0" layoutInCell="1" allowOverlap="1" wp14:anchorId="142B72E7" wp14:editId="69E19D1B">
          <wp:simplePos x="0" y="0"/>
          <wp:positionH relativeFrom="column">
            <wp:posOffset>-334645</wp:posOffset>
          </wp:positionH>
          <wp:positionV relativeFrom="paragraph">
            <wp:posOffset>-342900</wp:posOffset>
          </wp:positionV>
          <wp:extent cx="5610860" cy="1470660"/>
          <wp:effectExtent l="0" t="0" r="8890" b="0"/>
          <wp:wrapTight wrapText="bothSides">
            <wp:wrapPolygon edited="0">
              <wp:start x="0" y="0"/>
              <wp:lineTo x="0" y="21264"/>
              <wp:lineTo x="21561" y="21264"/>
              <wp:lineTo x="21561"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4706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6062"/>
    <w:multiLevelType w:val="hybridMultilevel"/>
    <w:tmpl w:val="B7C45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F94FB3"/>
    <w:multiLevelType w:val="hybridMultilevel"/>
    <w:tmpl w:val="B1603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DD09B7"/>
    <w:multiLevelType w:val="hybridMultilevel"/>
    <w:tmpl w:val="A582F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4F7D65"/>
    <w:multiLevelType w:val="hybridMultilevel"/>
    <w:tmpl w:val="AC163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F828C5"/>
    <w:multiLevelType w:val="hybridMultilevel"/>
    <w:tmpl w:val="AC224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1E5031"/>
    <w:multiLevelType w:val="hybridMultilevel"/>
    <w:tmpl w:val="7DCC66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9B126C"/>
    <w:multiLevelType w:val="hybridMultilevel"/>
    <w:tmpl w:val="DBEA3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DC24A2"/>
    <w:multiLevelType w:val="hybridMultilevel"/>
    <w:tmpl w:val="306269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75056E"/>
    <w:multiLevelType w:val="hybridMultilevel"/>
    <w:tmpl w:val="FC7811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03485F"/>
    <w:multiLevelType w:val="hybridMultilevel"/>
    <w:tmpl w:val="63D8DB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B16486"/>
    <w:multiLevelType w:val="hybridMultilevel"/>
    <w:tmpl w:val="87BA93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9D5C99"/>
    <w:multiLevelType w:val="hybridMultilevel"/>
    <w:tmpl w:val="35126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89E01CF"/>
    <w:multiLevelType w:val="hybridMultilevel"/>
    <w:tmpl w:val="287478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D12DA9"/>
    <w:multiLevelType w:val="hybridMultilevel"/>
    <w:tmpl w:val="E92E08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49F5A18"/>
    <w:multiLevelType w:val="hybridMultilevel"/>
    <w:tmpl w:val="33D02A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4D60EFB"/>
    <w:multiLevelType w:val="hybridMultilevel"/>
    <w:tmpl w:val="ABF096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1253452"/>
    <w:multiLevelType w:val="hybridMultilevel"/>
    <w:tmpl w:val="DCB49A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8614616"/>
    <w:multiLevelType w:val="hybridMultilevel"/>
    <w:tmpl w:val="1ECA8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90D1038"/>
    <w:multiLevelType w:val="hybridMultilevel"/>
    <w:tmpl w:val="F3163B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AB34180"/>
    <w:multiLevelType w:val="hybridMultilevel"/>
    <w:tmpl w:val="11DCA3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5CE60DF"/>
    <w:multiLevelType w:val="hybridMultilevel"/>
    <w:tmpl w:val="49221A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11C0E7B"/>
    <w:multiLevelType w:val="hybridMultilevel"/>
    <w:tmpl w:val="85EADE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E7A575E"/>
    <w:multiLevelType w:val="hybridMultilevel"/>
    <w:tmpl w:val="078CE3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45846705">
    <w:abstractNumId w:val="22"/>
  </w:num>
  <w:num w:numId="2" w16cid:durableId="1253009381">
    <w:abstractNumId w:val="0"/>
  </w:num>
  <w:num w:numId="3" w16cid:durableId="2134707990">
    <w:abstractNumId w:val="13"/>
  </w:num>
  <w:num w:numId="4" w16cid:durableId="32317797">
    <w:abstractNumId w:val="12"/>
  </w:num>
  <w:num w:numId="5" w16cid:durableId="788208472">
    <w:abstractNumId w:val="9"/>
  </w:num>
  <w:num w:numId="6" w16cid:durableId="441539286">
    <w:abstractNumId w:val="8"/>
  </w:num>
  <w:num w:numId="7" w16cid:durableId="1966158093">
    <w:abstractNumId w:val="3"/>
  </w:num>
  <w:num w:numId="8" w16cid:durableId="1077050779">
    <w:abstractNumId w:val="2"/>
  </w:num>
  <w:num w:numId="9" w16cid:durableId="1450663500">
    <w:abstractNumId w:val="10"/>
  </w:num>
  <w:num w:numId="10" w16cid:durableId="866136705">
    <w:abstractNumId w:val="21"/>
  </w:num>
  <w:num w:numId="11" w16cid:durableId="367724155">
    <w:abstractNumId w:val="6"/>
  </w:num>
  <w:num w:numId="12" w16cid:durableId="1168327657">
    <w:abstractNumId w:val="14"/>
  </w:num>
  <w:num w:numId="13" w16cid:durableId="1078944548">
    <w:abstractNumId w:val="1"/>
  </w:num>
  <w:num w:numId="14" w16cid:durableId="1058896031">
    <w:abstractNumId w:val="5"/>
  </w:num>
  <w:num w:numId="15" w16cid:durableId="732503323">
    <w:abstractNumId w:val="18"/>
  </w:num>
  <w:num w:numId="16" w16cid:durableId="1561554325">
    <w:abstractNumId w:val="7"/>
  </w:num>
  <w:num w:numId="17" w16cid:durableId="1240753854">
    <w:abstractNumId w:val="4"/>
  </w:num>
  <w:num w:numId="18" w16cid:durableId="1704284091">
    <w:abstractNumId w:val="19"/>
  </w:num>
  <w:num w:numId="19" w16cid:durableId="823618288">
    <w:abstractNumId w:val="17"/>
  </w:num>
  <w:num w:numId="20" w16cid:durableId="1630547480">
    <w:abstractNumId w:val="11"/>
  </w:num>
  <w:num w:numId="21" w16cid:durableId="1213729527">
    <w:abstractNumId w:val="15"/>
  </w:num>
  <w:num w:numId="22" w16cid:durableId="1445614148">
    <w:abstractNumId w:val="16"/>
  </w:num>
  <w:num w:numId="23" w16cid:durableId="1080177022">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BF7"/>
    <w:rsid w:val="0000151C"/>
    <w:rsid w:val="0000283A"/>
    <w:rsid w:val="00003A49"/>
    <w:rsid w:val="00004C54"/>
    <w:rsid w:val="00005058"/>
    <w:rsid w:val="000067AA"/>
    <w:rsid w:val="00007D05"/>
    <w:rsid w:val="00007EBD"/>
    <w:rsid w:val="00012C58"/>
    <w:rsid w:val="000163CB"/>
    <w:rsid w:val="0002106E"/>
    <w:rsid w:val="00021297"/>
    <w:rsid w:val="00021EFA"/>
    <w:rsid w:val="00022118"/>
    <w:rsid w:val="000236F4"/>
    <w:rsid w:val="00024B0F"/>
    <w:rsid w:val="00027151"/>
    <w:rsid w:val="0003057C"/>
    <w:rsid w:val="000319DD"/>
    <w:rsid w:val="00040377"/>
    <w:rsid w:val="000403BA"/>
    <w:rsid w:val="0004399F"/>
    <w:rsid w:val="0005285A"/>
    <w:rsid w:val="000534EF"/>
    <w:rsid w:val="00054800"/>
    <w:rsid w:val="00055306"/>
    <w:rsid w:val="00055651"/>
    <w:rsid w:val="00056205"/>
    <w:rsid w:val="000600DE"/>
    <w:rsid w:val="0006022C"/>
    <w:rsid w:val="000634B9"/>
    <w:rsid w:val="0006405D"/>
    <w:rsid w:val="000706D8"/>
    <w:rsid w:val="00072976"/>
    <w:rsid w:val="00072D9D"/>
    <w:rsid w:val="000732CF"/>
    <w:rsid w:val="00075D82"/>
    <w:rsid w:val="00080DCD"/>
    <w:rsid w:val="000812C0"/>
    <w:rsid w:val="0008316F"/>
    <w:rsid w:val="000832B6"/>
    <w:rsid w:val="000837A6"/>
    <w:rsid w:val="00087128"/>
    <w:rsid w:val="000907CF"/>
    <w:rsid w:val="000923D1"/>
    <w:rsid w:val="00093EC6"/>
    <w:rsid w:val="00094C09"/>
    <w:rsid w:val="00094C15"/>
    <w:rsid w:val="00095CCE"/>
    <w:rsid w:val="000A00B1"/>
    <w:rsid w:val="000A08B4"/>
    <w:rsid w:val="000A1E9D"/>
    <w:rsid w:val="000A4A74"/>
    <w:rsid w:val="000A4DB5"/>
    <w:rsid w:val="000A507B"/>
    <w:rsid w:val="000B34D2"/>
    <w:rsid w:val="000B45CC"/>
    <w:rsid w:val="000B4A28"/>
    <w:rsid w:val="000B5A2B"/>
    <w:rsid w:val="000B782A"/>
    <w:rsid w:val="000C192A"/>
    <w:rsid w:val="000C2EAF"/>
    <w:rsid w:val="000C4A0A"/>
    <w:rsid w:val="000C5F38"/>
    <w:rsid w:val="000C6097"/>
    <w:rsid w:val="000D0116"/>
    <w:rsid w:val="000D028B"/>
    <w:rsid w:val="000D19EF"/>
    <w:rsid w:val="000D6737"/>
    <w:rsid w:val="000D6B28"/>
    <w:rsid w:val="000D71D0"/>
    <w:rsid w:val="000D7416"/>
    <w:rsid w:val="000D7636"/>
    <w:rsid w:val="000E0913"/>
    <w:rsid w:val="000E1ECF"/>
    <w:rsid w:val="000E2466"/>
    <w:rsid w:val="000E2EB1"/>
    <w:rsid w:val="000E4A03"/>
    <w:rsid w:val="000E621D"/>
    <w:rsid w:val="000E6E94"/>
    <w:rsid w:val="000E702A"/>
    <w:rsid w:val="000E706A"/>
    <w:rsid w:val="000E74F2"/>
    <w:rsid w:val="000F125A"/>
    <w:rsid w:val="000F2E21"/>
    <w:rsid w:val="000F4E4B"/>
    <w:rsid w:val="000F6450"/>
    <w:rsid w:val="000F7165"/>
    <w:rsid w:val="000F7B59"/>
    <w:rsid w:val="0010154E"/>
    <w:rsid w:val="00102A04"/>
    <w:rsid w:val="00105C3F"/>
    <w:rsid w:val="00106D8E"/>
    <w:rsid w:val="0010787D"/>
    <w:rsid w:val="00110629"/>
    <w:rsid w:val="00110EE7"/>
    <w:rsid w:val="001133CD"/>
    <w:rsid w:val="00113F5A"/>
    <w:rsid w:val="00115540"/>
    <w:rsid w:val="001159EE"/>
    <w:rsid w:val="001179AE"/>
    <w:rsid w:val="00120979"/>
    <w:rsid w:val="00121359"/>
    <w:rsid w:val="00121767"/>
    <w:rsid w:val="00123699"/>
    <w:rsid w:val="00126CAE"/>
    <w:rsid w:val="0012755F"/>
    <w:rsid w:val="0013169B"/>
    <w:rsid w:val="00132CDE"/>
    <w:rsid w:val="00134AEF"/>
    <w:rsid w:val="00135A99"/>
    <w:rsid w:val="00135E0C"/>
    <w:rsid w:val="0013662E"/>
    <w:rsid w:val="00136BBC"/>
    <w:rsid w:val="00137F07"/>
    <w:rsid w:val="00140D59"/>
    <w:rsid w:val="00145E7E"/>
    <w:rsid w:val="00146E40"/>
    <w:rsid w:val="001477C6"/>
    <w:rsid w:val="001479F1"/>
    <w:rsid w:val="00147F1B"/>
    <w:rsid w:val="00152B35"/>
    <w:rsid w:val="0015516F"/>
    <w:rsid w:val="00156476"/>
    <w:rsid w:val="001565C2"/>
    <w:rsid w:val="00157559"/>
    <w:rsid w:val="00157E8C"/>
    <w:rsid w:val="00161AAC"/>
    <w:rsid w:val="0016210C"/>
    <w:rsid w:val="00163DC3"/>
    <w:rsid w:val="00167785"/>
    <w:rsid w:val="00167927"/>
    <w:rsid w:val="001705D2"/>
    <w:rsid w:val="00173877"/>
    <w:rsid w:val="0017589A"/>
    <w:rsid w:val="00177263"/>
    <w:rsid w:val="00177394"/>
    <w:rsid w:val="00177646"/>
    <w:rsid w:val="001778AE"/>
    <w:rsid w:val="00177B25"/>
    <w:rsid w:val="00177B89"/>
    <w:rsid w:val="00180085"/>
    <w:rsid w:val="00181161"/>
    <w:rsid w:val="00181507"/>
    <w:rsid w:val="00181D4B"/>
    <w:rsid w:val="00181F8F"/>
    <w:rsid w:val="00182F25"/>
    <w:rsid w:val="00183F99"/>
    <w:rsid w:val="00184A20"/>
    <w:rsid w:val="00185C56"/>
    <w:rsid w:val="001865B2"/>
    <w:rsid w:val="001866F4"/>
    <w:rsid w:val="00186B71"/>
    <w:rsid w:val="00186DCB"/>
    <w:rsid w:val="00186DDF"/>
    <w:rsid w:val="00187779"/>
    <w:rsid w:val="001921FE"/>
    <w:rsid w:val="001944CA"/>
    <w:rsid w:val="00194609"/>
    <w:rsid w:val="00194660"/>
    <w:rsid w:val="00195A73"/>
    <w:rsid w:val="0019609F"/>
    <w:rsid w:val="001A16F9"/>
    <w:rsid w:val="001A1EAF"/>
    <w:rsid w:val="001A3CCF"/>
    <w:rsid w:val="001B042A"/>
    <w:rsid w:val="001B0D35"/>
    <w:rsid w:val="001B298F"/>
    <w:rsid w:val="001B2A58"/>
    <w:rsid w:val="001B2EE6"/>
    <w:rsid w:val="001B4E44"/>
    <w:rsid w:val="001B5CC3"/>
    <w:rsid w:val="001B7396"/>
    <w:rsid w:val="001B7F49"/>
    <w:rsid w:val="001C0AB5"/>
    <w:rsid w:val="001C1F07"/>
    <w:rsid w:val="001C260B"/>
    <w:rsid w:val="001C2A04"/>
    <w:rsid w:val="001C30C4"/>
    <w:rsid w:val="001C73EA"/>
    <w:rsid w:val="001C7A1A"/>
    <w:rsid w:val="001D01CF"/>
    <w:rsid w:val="001D06B6"/>
    <w:rsid w:val="001D1D4F"/>
    <w:rsid w:val="001D5E04"/>
    <w:rsid w:val="001D622F"/>
    <w:rsid w:val="001D674A"/>
    <w:rsid w:val="001E0D03"/>
    <w:rsid w:val="001E1135"/>
    <w:rsid w:val="001E6A60"/>
    <w:rsid w:val="001F07F5"/>
    <w:rsid w:val="001F2D78"/>
    <w:rsid w:val="001F5038"/>
    <w:rsid w:val="001F5C6D"/>
    <w:rsid w:val="001F623E"/>
    <w:rsid w:val="00201431"/>
    <w:rsid w:val="002016C6"/>
    <w:rsid w:val="002030C3"/>
    <w:rsid w:val="00205480"/>
    <w:rsid w:val="002073D2"/>
    <w:rsid w:val="00207B21"/>
    <w:rsid w:val="002119E4"/>
    <w:rsid w:val="00212079"/>
    <w:rsid w:val="00212280"/>
    <w:rsid w:val="00212926"/>
    <w:rsid w:val="00212EE9"/>
    <w:rsid w:val="00214510"/>
    <w:rsid w:val="002147CB"/>
    <w:rsid w:val="002151B3"/>
    <w:rsid w:val="00221224"/>
    <w:rsid w:val="0022178E"/>
    <w:rsid w:val="0022367E"/>
    <w:rsid w:val="00225A8F"/>
    <w:rsid w:val="00225E16"/>
    <w:rsid w:val="00226E4A"/>
    <w:rsid w:val="00230F66"/>
    <w:rsid w:val="00231940"/>
    <w:rsid w:val="002336D8"/>
    <w:rsid w:val="002341D9"/>
    <w:rsid w:val="002353FB"/>
    <w:rsid w:val="00235D17"/>
    <w:rsid w:val="00235F76"/>
    <w:rsid w:val="0024022B"/>
    <w:rsid w:val="00240947"/>
    <w:rsid w:val="00240B39"/>
    <w:rsid w:val="00240B3A"/>
    <w:rsid w:val="00241D60"/>
    <w:rsid w:val="0024237F"/>
    <w:rsid w:val="00242492"/>
    <w:rsid w:val="00243C1F"/>
    <w:rsid w:val="00244309"/>
    <w:rsid w:val="00244877"/>
    <w:rsid w:val="00245586"/>
    <w:rsid w:val="00245E34"/>
    <w:rsid w:val="00246BD2"/>
    <w:rsid w:val="00247800"/>
    <w:rsid w:val="00251CD2"/>
    <w:rsid w:val="00251FBD"/>
    <w:rsid w:val="00253373"/>
    <w:rsid w:val="002552F1"/>
    <w:rsid w:val="00255349"/>
    <w:rsid w:val="002563BF"/>
    <w:rsid w:val="00256E17"/>
    <w:rsid w:val="0026022F"/>
    <w:rsid w:val="002614AA"/>
    <w:rsid w:val="00263BA2"/>
    <w:rsid w:val="002665F5"/>
    <w:rsid w:val="00271D8A"/>
    <w:rsid w:val="00282229"/>
    <w:rsid w:val="00283D51"/>
    <w:rsid w:val="002847DA"/>
    <w:rsid w:val="00284A1C"/>
    <w:rsid w:val="00287288"/>
    <w:rsid w:val="0029055B"/>
    <w:rsid w:val="00292430"/>
    <w:rsid w:val="002938D1"/>
    <w:rsid w:val="00294634"/>
    <w:rsid w:val="00294889"/>
    <w:rsid w:val="00294CD8"/>
    <w:rsid w:val="00295A7E"/>
    <w:rsid w:val="00296C21"/>
    <w:rsid w:val="002A036A"/>
    <w:rsid w:val="002A037F"/>
    <w:rsid w:val="002A06F4"/>
    <w:rsid w:val="002A38F2"/>
    <w:rsid w:val="002A55BE"/>
    <w:rsid w:val="002A6DC5"/>
    <w:rsid w:val="002B370E"/>
    <w:rsid w:val="002B585B"/>
    <w:rsid w:val="002B6B3B"/>
    <w:rsid w:val="002B6ED0"/>
    <w:rsid w:val="002B72D5"/>
    <w:rsid w:val="002B7FAB"/>
    <w:rsid w:val="002C19D5"/>
    <w:rsid w:val="002C3B08"/>
    <w:rsid w:val="002C4A59"/>
    <w:rsid w:val="002C6172"/>
    <w:rsid w:val="002C6519"/>
    <w:rsid w:val="002D1166"/>
    <w:rsid w:val="002D209B"/>
    <w:rsid w:val="002D27C7"/>
    <w:rsid w:val="002D2B79"/>
    <w:rsid w:val="002D3ADE"/>
    <w:rsid w:val="002D4254"/>
    <w:rsid w:val="002D666E"/>
    <w:rsid w:val="002D674C"/>
    <w:rsid w:val="002D6CEA"/>
    <w:rsid w:val="002E2E31"/>
    <w:rsid w:val="002E44DD"/>
    <w:rsid w:val="002E47F9"/>
    <w:rsid w:val="002E5FA4"/>
    <w:rsid w:val="002E7F5C"/>
    <w:rsid w:val="002F1D94"/>
    <w:rsid w:val="002F33A1"/>
    <w:rsid w:val="002F39CD"/>
    <w:rsid w:val="002F5481"/>
    <w:rsid w:val="002F566D"/>
    <w:rsid w:val="002F59F0"/>
    <w:rsid w:val="002F62C9"/>
    <w:rsid w:val="002F6996"/>
    <w:rsid w:val="002F6F6F"/>
    <w:rsid w:val="002F7863"/>
    <w:rsid w:val="002F7C6C"/>
    <w:rsid w:val="00302F9E"/>
    <w:rsid w:val="00303DC8"/>
    <w:rsid w:val="0030411A"/>
    <w:rsid w:val="00305D3C"/>
    <w:rsid w:val="003074B5"/>
    <w:rsid w:val="0030765E"/>
    <w:rsid w:val="00312CE1"/>
    <w:rsid w:val="00316B49"/>
    <w:rsid w:val="00323B75"/>
    <w:rsid w:val="00324633"/>
    <w:rsid w:val="003253DC"/>
    <w:rsid w:val="00330E72"/>
    <w:rsid w:val="00330F18"/>
    <w:rsid w:val="003330E0"/>
    <w:rsid w:val="00335E17"/>
    <w:rsid w:val="003370DC"/>
    <w:rsid w:val="00340FAE"/>
    <w:rsid w:val="00341C35"/>
    <w:rsid w:val="00343497"/>
    <w:rsid w:val="00343742"/>
    <w:rsid w:val="003454DA"/>
    <w:rsid w:val="00350CE2"/>
    <w:rsid w:val="0035203F"/>
    <w:rsid w:val="00354643"/>
    <w:rsid w:val="00360DDC"/>
    <w:rsid w:val="003616B1"/>
    <w:rsid w:val="003617CC"/>
    <w:rsid w:val="003628A2"/>
    <w:rsid w:val="00363D11"/>
    <w:rsid w:val="00366E85"/>
    <w:rsid w:val="00366FAB"/>
    <w:rsid w:val="00374F83"/>
    <w:rsid w:val="00380CB0"/>
    <w:rsid w:val="0038136B"/>
    <w:rsid w:val="00381FB9"/>
    <w:rsid w:val="00381FD1"/>
    <w:rsid w:val="0038225C"/>
    <w:rsid w:val="003836DB"/>
    <w:rsid w:val="00383E0F"/>
    <w:rsid w:val="003849E0"/>
    <w:rsid w:val="0038645B"/>
    <w:rsid w:val="003868C1"/>
    <w:rsid w:val="0038725B"/>
    <w:rsid w:val="00387982"/>
    <w:rsid w:val="00387F37"/>
    <w:rsid w:val="00391F29"/>
    <w:rsid w:val="00396A8A"/>
    <w:rsid w:val="00396CB6"/>
    <w:rsid w:val="00396E88"/>
    <w:rsid w:val="00397E8D"/>
    <w:rsid w:val="003A3738"/>
    <w:rsid w:val="003A4ADB"/>
    <w:rsid w:val="003A553B"/>
    <w:rsid w:val="003A640D"/>
    <w:rsid w:val="003B20C2"/>
    <w:rsid w:val="003B235B"/>
    <w:rsid w:val="003B2C8C"/>
    <w:rsid w:val="003B4B73"/>
    <w:rsid w:val="003B5F01"/>
    <w:rsid w:val="003B7C86"/>
    <w:rsid w:val="003C2E7D"/>
    <w:rsid w:val="003C494F"/>
    <w:rsid w:val="003C6CB1"/>
    <w:rsid w:val="003D1407"/>
    <w:rsid w:val="003D1906"/>
    <w:rsid w:val="003D39EA"/>
    <w:rsid w:val="003D4370"/>
    <w:rsid w:val="003D5F93"/>
    <w:rsid w:val="003E03AF"/>
    <w:rsid w:val="003E04D6"/>
    <w:rsid w:val="003E092F"/>
    <w:rsid w:val="003E150F"/>
    <w:rsid w:val="003E2EF2"/>
    <w:rsid w:val="003E6332"/>
    <w:rsid w:val="003E70D8"/>
    <w:rsid w:val="003F0300"/>
    <w:rsid w:val="003F0DD5"/>
    <w:rsid w:val="003F5753"/>
    <w:rsid w:val="003F6F3E"/>
    <w:rsid w:val="00400003"/>
    <w:rsid w:val="00400B0C"/>
    <w:rsid w:val="00401574"/>
    <w:rsid w:val="0040275D"/>
    <w:rsid w:val="00406CC3"/>
    <w:rsid w:val="00406D57"/>
    <w:rsid w:val="00407407"/>
    <w:rsid w:val="00410AD1"/>
    <w:rsid w:val="004122B5"/>
    <w:rsid w:val="004122F0"/>
    <w:rsid w:val="00412EF9"/>
    <w:rsid w:val="004137A3"/>
    <w:rsid w:val="00415272"/>
    <w:rsid w:val="00415699"/>
    <w:rsid w:val="004170CC"/>
    <w:rsid w:val="004223DD"/>
    <w:rsid w:val="004266F1"/>
    <w:rsid w:val="0042793C"/>
    <w:rsid w:val="00430128"/>
    <w:rsid w:val="004305C2"/>
    <w:rsid w:val="00430E5A"/>
    <w:rsid w:val="00430EA0"/>
    <w:rsid w:val="00431447"/>
    <w:rsid w:val="00436939"/>
    <w:rsid w:val="00436F6E"/>
    <w:rsid w:val="00446082"/>
    <w:rsid w:val="004463DA"/>
    <w:rsid w:val="00447794"/>
    <w:rsid w:val="004479F9"/>
    <w:rsid w:val="00447F58"/>
    <w:rsid w:val="00450F01"/>
    <w:rsid w:val="004510E9"/>
    <w:rsid w:val="00453358"/>
    <w:rsid w:val="00453F27"/>
    <w:rsid w:val="00454073"/>
    <w:rsid w:val="00454766"/>
    <w:rsid w:val="004554C0"/>
    <w:rsid w:val="00455533"/>
    <w:rsid w:val="0045556F"/>
    <w:rsid w:val="00455DAD"/>
    <w:rsid w:val="00455FD7"/>
    <w:rsid w:val="0045612D"/>
    <w:rsid w:val="00457219"/>
    <w:rsid w:val="00457E25"/>
    <w:rsid w:val="00461B4D"/>
    <w:rsid w:val="004634C9"/>
    <w:rsid w:val="004639E7"/>
    <w:rsid w:val="00463F54"/>
    <w:rsid w:val="00465A06"/>
    <w:rsid w:val="00470401"/>
    <w:rsid w:val="004733B1"/>
    <w:rsid w:val="00474C0C"/>
    <w:rsid w:val="00477491"/>
    <w:rsid w:val="0048183E"/>
    <w:rsid w:val="00482DF4"/>
    <w:rsid w:val="00483BE7"/>
    <w:rsid w:val="004844EC"/>
    <w:rsid w:val="004850A9"/>
    <w:rsid w:val="00490DDA"/>
    <w:rsid w:val="0049536A"/>
    <w:rsid w:val="00497E94"/>
    <w:rsid w:val="00497ED0"/>
    <w:rsid w:val="004A6E20"/>
    <w:rsid w:val="004A72C8"/>
    <w:rsid w:val="004A73C0"/>
    <w:rsid w:val="004A75D1"/>
    <w:rsid w:val="004B1FD1"/>
    <w:rsid w:val="004B221C"/>
    <w:rsid w:val="004B2786"/>
    <w:rsid w:val="004B6E0B"/>
    <w:rsid w:val="004C30B0"/>
    <w:rsid w:val="004C383B"/>
    <w:rsid w:val="004C4CFA"/>
    <w:rsid w:val="004C6083"/>
    <w:rsid w:val="004C7420"/>
    <w:rsid w:val="004D07A2"/>
    <w:rsid w:val="004D15A9"/>
    <w:rsid w:val="004D26D2"/>
    <w:rsid w:val="004D7702"/>
    <w:rsid w:val="004E4475"/>
    <w:rsid w:val="004E51F0"/>
    <w:rsid w:val="004E54E1"/>
    <w:rsid w:val="004E56E6"/>
    <w:rsid w:val="004E5773"/>
    <w:rsid w:val="004E5779"/>
    <w:rsid w:val="004E68AA"/>
    <w:rsid w:val="004E6A7B"/>
    <w:rsid w:val="004E7CDC"/>
    <w:rsid w:val="004E7D91"/>
    <w:rsid w:val="004F2BA7"/>
    <w:rsid w:val="004F4AF1"/>
    <w:rsid w:val="004F792D"/>
    <w:rsid w:val="00500C65"/>
    <w:rsid w:val="00502AA1"/>
    <w:rsid w:val="00504475"/>
    <w:rsid w:val="0051003D"/>
    <w:rsid w:val="005124A2"/>
    <w:rsid w:val="00512900"/>
    <w:rsid w:val="00512BF1"/>
    <w:rsid w:val="005130CA"/>
    <w:rsid w:val="00514AE3"/>
    <w:rsid w:val="00517655"/>
    <w:rsid w:val="00517B3A"/>
    <w:rsid w:val="00521C46"/>
    <w:rsid w:val="005226B7"/>
    <w:rsid w:val="00523780"/>
    <w:rsid w:val="00524DF1"/>
    <w:rsid w:val="00525924"/>
    <w:rsid w:val="0053257D"/>
    <w:rsid w:val="005333CC"/>
    <w:rsid w:val="0053768A"/>
    <w:rsid w:val="00540BE5"/>
    <w:rsid w:val="00541727"/>
    <w:rsid w:val="0054178C"/>
    <w:rsid w:val="00541896"/>
    <w:rsid w:val="0054218B"/>
    <w:rsid w:val="00544DA5"/>
    <w:rsid w:val="00546940"/>
    <w:rsid w:val="00546D7E"/>
    <w:rsid w:val="00550D3C"/>
    <w:rsid w:val="00551165"/>
    <w:rsid w:val="00552676"/>
    <w:rsid w:val="00553665"/>
    <w:rsid w:val="005546B6"/>
    <w:rsid w:val="0055684C"/>
    <w:rsid w:val="00557537"/>
    <w:rsid w:val="0056100D"/>
    <w:rsid w:val="005610B8"/>
    <w:rsid w:val="00562D53"/>
    <w:rsid w:val="00562E7E"/>
    <w:rsid w:val="00562FCE"/>
    <w:rsid w:val="005645AD"/>
    <w:rsid w:val="00565C70"/>
    <w:rsid w:val="00566E82"/>
    <w:rsid w:val="005679F8"/>
    <w:rsid w:val="0057297F"/>
    <w:rsid w:val="00572DE2"/>
    <w:rsid w:val="00573663"/>
    <w:rsid w:val="00574421"/>
    <w:rsid w:val="00574B49"/>
    <w:rsid w:val="0057569D"/>
    <w:rsid w:val="0057789E"/>
    <w:rsid w:val="005820A4"/>
    <w:rsid w:val="005828D3"/>
    <w:rsid w:val="00584238"/>
    <w:rsid w:val="005856EC"/>
    <w:rsid w:val="005865FA"/>
    <w:rsid w:val="00586B22"/>
    <w:rsid w:val="005905B7"/>
    <w:rsid w:val="00591E7B"/>
    <w:rsid w:val="00592F5D"/>
    <w:rsid w:val="0059319D"/>
    <w:rsid w:val="0059338B"/>
    <w:rsid w:val="00595A31"/>
    <w:rsid w:val="00597DC6"/>
    <w:rsid w:val="005A2B6E"/>
    <w:rsid w:val="005A3D78"/>
    <w:rsid w:val="005A6FB1"/>
    <w:rsid w:val="005B098B"/>
    <w:rsid w:val="005B0DCF"/>
    <w:rsid w:val="005B1491"/>
    <w:rsid w:val="005B2283"/>
    <w:rsid w:val="005B2337"/>
    <w:rsid w:val="005B3401"/>
    <w:rsid w:val="005B4D80"/>
    <w:rsid w:val="005B4E10"/>
    <w:rsid w:val="005C0379"/>
    <w:rsid w:val="005C0384"/>
    <w:rsid w:val="005C03F7"/>
    <w:rsid w:val="005C0436"/>
    <w:rsid w:val="005C1C1B"/>
    <w:rsid w:val="005C2DFE"/>
    <w:rsid w:val="005C2EEB"/>
    <w:rsid w:val="005C3DFA"/>
    <w:rsid w:val="005C419A"/>
    <w:rsid w:val="005C5E9B"/>
    <w:rsid w:val="005C6C58"/>
    <w:rsid w:val="005C781A"/>
    <w:rsid w:val="005D0611"/>
    <w:rsid w:val="005D0A28"/>
    <w:rsid w:val="005D0F31"/>
    <w:rsid w:val="005D32F2"/>
    <w:rsid w:val="005D3F4A"/>
    <w:rsid w:val="005D407B"/>
    <w:rsid w:val="005D4110"/>
    <w:rsid w:val="005D4135"/>
    <w:rsid w:val="005D43D5"/>
    <w:rsid w:val="005D6D9A"/>
    <w:rsid w:val="005E23DC"/>
    <w:rsid w:val="005E30D0"/>
    <w:rsid w:val="005E6F93"/>
    <w:rsid w:val="005E70CC"/>
    <w:rsid w:val="005E741C"/>
    <w:rsid w:val="005F01E9"/>
    <w:rsid w:val="005F17BB"/>
    <w:rsid w:val="005F18C2"/>
    <w:rsid w:val="005F3174"/>
    <w:rsid w:val="005F4151"/>
    <w:rsid w:val="00600315"/>
    <w:rsid w:val="00600867"/>
    <w:rsid w:val="00602217"/>
    <w:rsid w:val="00603180"/>
    <w:rsid w:val="00603D00"/>
    <w:rsid w:val="006055E0"/>
    <w:rsid w:val="00605EE2"/>
    <w:rsid w:val="006063A9"/>
    <w:rsid w:val="0060705B"/>
    <w:rsid w:val="00607748"/>
    <w:rsid w:val="00611912"/>
    <w:rsid w:val="006161D6"/>
    <w:rsid w:val="00622BF7"/>
    <w:rsid w:val="00622C22"/>
    <w:rsid w:val="00622DE2"/>
    <w:rsid w:val="00623AA4"/>
    <w:rsid w:val="00625587"/>
    <w:rsid w:val="0062615B"/>
    <w:rsid w:val="0062744A"/>
    <w:rsid w:val="006312AD"/>
    <w:rsid w:val="00631473"/>
    <w:rsid w:val="00631E58"/>
    <w:rsid w:val="00632006"/>
    <w:rsid w:val="006326BE"/>
    <w:rsid w:val="00632E98"/>
    <w:rsid w:val="0063342D"/>
    <w:rsid w:val="00633F2D"/>
    <w:rsid w:val="00635BB0"/>
    <w:rsid w:val="00636ACD"/>
    <w:rsid w:val="006373CE"/>
    <w:rsid w:val="006377B0"/>
    <w:rsid w:val="006403A5"/>
    <w:rsid w:val="00642610"/>
    <w:rsid w:val="006428F4"/>
    <w:rsid w:val="00643276"/>
    <w:rsid w:val="0064516A"/>
    <w:rsid w:val="006506B9"/>
    <w:rsid w:val="006537C5"/>
    <w:rsid w:val="00654781"/>
    <w:rsid w:val="00656488"/>
    <w:rsid w:val="00660185"/>
    <w:rsid w:val="00663C4B"/>
    <w:rsid w:val="00664805"/>
    <w:rsid w:val="0066537B"/>
    <w:rsid w:val="00671408"/>
    <w:rsid w:val="00672152"/>
    <w:rsid w:val="00675A64"/>
    <w:rsid w:val="006772D0"/>
    <w:rsid w:val="00677D39"/>
    <w:rsid w:val="00680133"/>
    <w:rsid w:val="00681A82"/>
    <w:rsid w:val="00684998"/>
    <w:rsid w:val="00684D9A"/>
    <w:rsid w:val="00686288"/>
    <w:rsid w:val="00687C55"/>
    <w:rsid w:val="006906D4"/>
    <w:rsid w:val="006930F2"/>
    <w:rsid w:val="00693346"/>
    <w:rsid w:val="00695A83"/>
    <w:rsid w:val="00695B21"/>
    <w:rsid w:val="006968B5"/>
    <w:rsid w:val="006976FC"/>
    <w:rsid w:val="00697957"/>
    <w:rsid w:val="00697A43"/>
    <w:rsid w:val="00697CA1"/>
    <w:rsid w:val="006A104E"/>
    <w:rsid w:val="006A2C34"/>
    <w:rsid w:val="006A351F"/>
    <w:rsid w:val="006A5701"/>
    <w:rsid w:val="006A62F8"/>
    <w:rsid w:val="006A69FF"/>
    <w:rsid w:val="006A6B98"/>
    <w:rsid w:val="006A6C76"/>
    <w:rsid w:val="006B09A6"/>
    <w:rsid w:val="006B272E"/>
    <w:rsid w:val="006B3084"/>
    <w:rsid w:val="006B39DD"/>
    <w:rsid w:val="006B4EE7"/>
    <w:rsid w:val="006B6ABB"/>
    <w:rsid w:val="006B718C"/>
    <w:rsid w:val="006B76C9"/>
    <w:rsid w:val="006B7AF9"/>
    <w:rsid w:val="006C02E2"/>
    <w:rsid w:val="006C1A2E"/>
    <w:rsid w:val="006C1B32"/>
    <w:rsid w:val="006C2635"/>
    <w:rsid w:val="006C3B12"/>
    <w:rsid w:val="006C3E7D"/>
    <w:rsid w:val="006C4731"/>
    <w:rsid w:val="006C49AB"/>
    <w:rsid w:val="006C576F"/>
    <w:rsid w:val="006C5B92"/>
    <w:rsid w:val="006C72CA"/>
    <w:rsid w:val="006C7AE0"/>
    <w:rsid w:val="006C7F31"/>
    <w:rsid w:val="006D05A1"/>
    <w:rsid w:val="006D0AEC"/>
    <w:rsid w:val="006D1374"/>
    <w:rsid w:val="006D1572"/>
    <w:rsid w:val="006D1E04"/>
    <w:rsid w:val="006D24AE"/>
    <w:rsid w:val="006D6ACC"/>
    <w:rsid w:val="006D6FBC"/>
    <w:rsid w:val="006D77A0"/>
    <w:rsid w:val="006E0CC6"/>
    <w:rsid w:val="006E2E5E"/>
    <w:rsid w:val="006E6DBC"/>
    <w:rsid w:val="006F2274"/>
    <w:rsid w:val="006F2A26"/>
    <w:rsid w:val="006F4851"/>
    <w:rsid w:val="006F7B6E"/>
    <w:rsid w:val="00701622"/>
    <w:rsid w:val="00702131"/>
    <w:rsid w:val="007021A7"/>
    <w:rsid w:val="00702EE4"/>
    <w:rsid w:val="007030F6"/>
    <w:rsid w:val="00703577"/>
    <w:rsid w:val="00703C0B"/>
    <w:rsid w:val="00704230"/>
    <w:rsid w:val="00706100"/>
    <w:rsid w:val="007066FD"/>
    <w:rsid w:val="007079FC"/>
    <w:rsid w:val="00710ACB"/>
    <w:rsid w:val="007141B4"/>
    <w:rsid w:val="00721AE9"/>
    <w:rsid w:val="00727D59"/>
    <w:rsid w:val="00731959"/>
    <w:rsid w:val="007327A1"/>
    <w:rsid w:val="00733572"/>
    <w:rsid w:val="00734CE5"/>
    <w:rsid w:val="00736A3E"/>
    <w:rsid w:val="00737075"/>
    <w:rsid w:val="0073739C"/>
    <w:rsid w:val="007375DC"/>
    <w:rsid w:val="00737881"/>
    <w:rsid w:val="00737B62"/>
    <w:rsid w:val="0074240A"/>
    <w:rsid w:val="00742585"/>
    <w:rsid w:val="0074511B"/>
    <w:rsid w:val="007475B8"/>
    <w:rsid w:val="007538C4"/>
    <w:rsid w:val="00754396"/>
    <w:rsid w:val="007563D3"/>
    <w:rsid w:val="007563F0"/>
    <w:rsid w:val="00757CAC"/>
    <w:rsid w:val="007600BB"/>
    <w:rsid w:val="00762D39"/>
    <w:rsid w:val="00763B35"/>
    <w:rsid w:val="007649CA"/>
    <w:rsid w:val="00765D37"/>
    <w:rsid w:val="00766320"/>
    <w:rsid w:val="007708D1"/>
    <w:rsid w:val="007719F7"/>
    <w:rsid w:val="00772B6C"/>
    <w:rsid w:val="00774763"/>
    <w:rsid w:val="007748FF"/>
    <w:rsid w:val="0077741A"/>
    <w:rsid w:val="007778B5"/>
    <w:rsid w:val="00782826"/>
    <w:rsid w:val="007834E4"/>
    <w:rsid w:val="00784E04"/>
    <w:rsid w:val="00785288"/>
    <w:rsid w:val="0078603E"/>
    <w:rsid w:val="00790308"/>
    <w:rsid w:val="007906A9"/>
    <w:rsid w:val="00790E0E"/>
    <w:rsid w:val="00792971"/>
    <w:rsid w:val="00792A4D"/>
    <w:rsid w:val="00794B7B"/>
    <w:rsid w:val="00794CBA"/>
    <w:rsid w:val="00796521"/>
    <w:rsid w:val="00797F3F"/>
    <w:rsid w:val="007A1149"/>
    <w:rsid w:val="007A4577"/>
    <w:rsid w:val="007A5087"/>
    <w:rsid w:val="007A54B2"/>
    <w:rsid w:val="007A737A"/>
    <w:rsid w:val="007B0334"/>
    <w:rsid w:val="007B2AF2"/>
    <w:rsid w:val="007B4E14"/>
    <w:rsid w:val="007B4F62"/>
    <w:rsid w:val="007C0B2C"/>
    <w:rsid w:val="007C0E12"/>
    <w:rsid w:val="007C3313"/>
    <w:rsid w:val="007C47D4"/>
    <w:rsid w:val="007C5C21"/>
    <w:rsid w:val="007C6CF9"/>
    <w:rsid w:val="007D0F98"/>
    <w:rsid w:val="007D2105"/>
    <w:rsid w:val="007D5AE9"/>
    <w:rsid w:val="007D601C"/>
    <w:rsid w:val="007D67E4"/>
    <w:rsid w:val="007D7352"/>
    <w:rsid w:val="007E0455"/>
    <w:rsid w:val="007E0EC8"/>
    <w:rsid w:val="007E41BB"/>
    <w:rsid w:val="007E4E2F"/>
    <w:rsid w:val="007E5314"/>
    <w:rsid w:val="007E58E5"/>
    <w:rsid w:val="007E6E01"/>
    <w:rsid w:val="007F10DA"/>
    <w:rsid w:val="007F157B"/>
    <w:rsid w:val="007F1EE1"/>
    <w:rsid w:val="007F2F8F"/>
    <w:rsid w:val="007F675E"/>
    <w:rsid w:val="00801D37"/>
    <w:rsid w:val="00806B70"/>
    <w:rsid w:val="008074CC"/>
    <w:rsid w:val="00807D84"/>
    <w:rsid w:val="00812123"/>
    <w:rsid w:val="00814F68"/>
    <w:rsid w:val="0081796A"/>
    <w:rsid w:val="00817B99"/>
    <w:rsid w:val="008210F6"/>
    <w:rsid w:val="00821C85"/>
    <w:rsid w:val="00822035"/>
    <w:rsid w:val="00822FC3"/>
    <w:rsid w:val="00823689"/>
    <w:rsid w:val="008244F0"/>
    <w:rsid w:val="008250B3"/>
    <w:rsid w:val="008277B8"/>
    <w:rsid w:val="00827FC6"/>
    <w:rsid w:val="00830727"/>
    <w:rsid w:val="00830BB8"/>
    <w:rsid w:val="0083193D"/>
    <w:rsid w:val="00834A32"/>
    <w:rsid w:val="00835744"/>
    <w:rsid w:val="0083750C"/>
    <w:rsid w:val="00840BD8"/>
    <w:rsid w:val="00840DBF"/>
    <w:rsid w:val="0084265A"/>
    <w:rsid w:val="008426A9"/>
    <w:rsid w:val="00843D81"/>
    <w:rsid w:val="008458DC"/>
    <w:rsid w:val="008469D6"/>
    <w:rsid w:val="00846A94"/>
    <w:rsid w:val="00847466"/>
    <w:rsid w:val="0085118E"/>
    <w:rsid w:val="00853B07"/>
    <w:rsid w:val="0085478B"/>
    <w:rsid w:val="00855E1A"/>
    <w:rsid w:val="0085649A"/>
    <w:rsid w:val="0085665B"/>
    <w:rsid w:val="00857794"/>
    <w:rsid w:val="00860B1A"/>
    <w:rsid w:val="00860CD0"/>
    <w:rsid w:val="0086142D"/>
    <w:rsid w:val="00861A7A"/>
    <w:rsid w:val="008627AF"/>
    <w:rsid w:val="00862B79"/>
    <w:rsid w:val="00863199"/>
    <w:rsid w:val="0086437B"/>
    <w:rsid w:val="0086572B"/>
    <w:rsid w:val="008659FD"/>
    <w:rsid w:val="00865D0D"/>
    <w:rsid w:val="008667C7"/>
    <w:rsid w:val="00870DAB"/>
    <w:rsid w:val="00871D48"/>
    <w:rsid w:val="008739CD"/>
    <w:rsid w:val="00874812"/>
    <w:rsid w:val="00875116"/>
    <w:rsid w:val="008767FE"/>
    <w:rsid w:val="008803AF"/>
    <w:rsid w:val="008804CB"/>
    <w:rsid w:val="0088069C"/>
    <w:rsid w:val="0088226F"/>
    <w:rsid w:val="0088397A"/>
    <w:rsid w:val="00884F78"/>
    <w:rsid w:val="0088735E"/>
    <w:rsid w:val="008876A2"/>
    <w:rsid w:val="0088775A"/>
    <w:rsid w:val="00890959"/>
    <w:rsid w:val="008912DB"/>
    <w:rsid w:val="00891A63"/>
    <w:rsid w:val="0089274F"/>
    <w:rsid w:val="008936A9"/>
    <w:rsid w:val="00895FAC"/>
    <w:rsid w:val="00897A5D"/>
    <w:rsid w:val="008A1235"/>
    <w:rsid w:val="008A479E"/>
    <w:rsid w:val="008A5ECF"/>
    <w:rsid w:val="008B2310"/>
    <w:rsid w:val="008B2BFB"/>
    <w:rsid w:val="008B4038"/>
    <w:rsid w:val="008B4E46"/>
    <w:rsid w:val="008B67D3"/>
    <w:rsid w:val="008B684A"/>
    <w:rsid w:val="008C0C81"/>
    <w:rsid w:val="008C171F"/>
    <w:rsid w:val="008C363A"/>
    <w:rsid w:val="008C4365"/>
    <w:rsid w:val="008C59A9"/>
    <w:rsid w:val="008C68D6"/>
    <w:rsid w:val="008C6BF9"/>
    <w:rsid w:val="008C6CA0"/>
    <w:rsid w:val="008C7E45"/>
    <w:rsid w:val="008D1B2D"/>
    <w:rsid w:val="008D26FB"/>
    <w:rsid w:val="008D2F52"/>
    <w:rsid w:val="008D53DD"/>
    <w:rsid w:val="008D6A45"/>
    <w:rsid w:val="008D7D3C"/>
    <w:rsid w:val="008D7ED8"/>
    <w:rsid w:val="008E2151"/>
    <w:rsid w:val="008E4CD3"/>
    <w:rsid w:val="008E52AE"/>
    <w:rsid w:val="008E52AF"/>
    <w:rsid w:val="008F0603"/>
    <w:rsid w:val="008F1BC2"/>
    <w:rsid w:val="008F21E9"/>
    <w:rsid w:val="008F2781"/>
    <w:rsid w:val="008F2DC3"/>
    <w:rsid w:val="008F305A"/>
    <w:rsid w:val="008F488A"/>
    <w:rsid w:val="008F5550"/>
    <w:rsid w:val="008F78B6"/>
    <w:rsid w:val="008F7F27"/>
    <w:rsid w:val="009000E9"/>
    <w:rsid w:val="0090256F"/>
    <w:rsid w:val="00902C94"/>
    <w:rsid w:val="0091485C"/>
    <w:rsid w:val="00914D8D"/>
    <w:rsid w:val="00916304"/>
    <w:rsid w:val="0091685B"/>
    <w:rsid w:val="00917F6C"/>
    <w:rsid w:val="00920127"/>
    <w:rsid w:val="00920383"/>
    <w:rsid w:val="009207D1"/>
    <w:rsid w:val="00923CA4"/>
    <w:rsid w:val="00924670"/>
    <w:rsid w:val="009266E2"/>
    <w:rsid w:val="00930CCD"/>
    <w:rsid w:val="00930FA8"/>
    <w:rsid w:val="00933DB4"/>
    <w:rsid w:val="009342CC"/>
    <w:rsid w:val="00935379"/>
    <w:rsid w:val="009372E5"/>
    <w:rsid w:val="0093755F"/>
    <w:rsid w:val="00940FD4"/>
    <w:rsid w:val="00941424"/>
    <w:rsid w:val="00943237"/>
    <w:rsid w:val="00946200"/>
    <w:rsid w:val="009466B5"/>
    <w:rsid w:val="00950F62"/>
    <w:rsid w:val="009514E0"/>
    <w:rsid w:val="00951D82"/>
    <w:rsid w:val="0095374B"/>
    <w:rsid w:val="00953DE3"/>
    <w:rsid w:val="00954559"/>
    <w:rsid w:val="009545EA"/>
    <w:rsid w:val="00954749"/>
    <w:rsid w:val="00955042"/>
    <w:rsid w:val="0096134D"/>
    <w:rsid w:val="00961478"/>
    <w:rsid w:val="009633F8"/>
    <w:rsid w:val="00964FD9"/>
    <w:rsid w:val="009651CC"/>
    <w:rsid w:val="00965907"/>
    <w:rsid w:val="00965B9D"/>
    <w:rsid w:val="0096790E"/>
    <w:rsid w:val="00967B9F"/>
    <w:rsid w:val="00970C18"/>
    <w:rsid w:val="00971748"/>
    <w:rsid w:val="009724AB"/>
    <w:rsid w:val="00973A7B"/>
    <w:rsid w:val="00973AD8"/>
    <w:rsid w:val="00975055"/>
    <w:rsid w:val="0097567C"/>
    <w:rsid w:val="00975D61"/>
    <w:rsid w:val="009773A9"/>
    <w:rsid w:val="00981278"/>
    <w:rsid w:val="00982449"/>
    <w:rsid w:val="009832E0"/>
    <w:rsid w:val="0098586B"/>
    <w:rsid w:val="00986191"/>
    <w:rsid w:val="00986379"/>
    <w:rsid w:val="00990AED"/>
    <w:rsid w:val="00990FF8"/>
    <w:rsid w:val="0099145D"/>
    <w:rsid w:val="00993C9B"/>
    <w:rsid w:val="00994CEB"/>
    <w:rsid w:val="0099508E"/>
    <w:rsid w:val="009962D6"/>
    <w:rsid w:val="009A4E9F"/>
    <w:rsid w:val="009B1F87"/>
    <w:rsid w:val="009B4313"/>
    <w:rsid w:val="009B5BE2"/>
    <w:rsid w:val="009B627D"/>
    <w:rsid w:val="009B6D0E"/>
    <w:rsid w:val="009B6EA0"/>
    <w:rsid w:val="009B7FCC"/>
    <w:rsid w:val="009C0E41"/>
    <w:rsid w:val="009C1438"/>
    <w:rsid w:val="009C14B8"/>
    <w:rsid w:val="009C24CA"/>
    <w:rsid w:val="009C4358"/>
    <w:rsid w:val="009D1584"/>
    <w:rsid w:val="009D1911"/>
    <w:rsid w:val="009D2930"/>
    <w:rsid w:val="009D344B"/>
    <w:rsid w:val="009D3F79"/>
    <w:rsid w:val="009D6173"/>
    <w:rsid w:val="009D76E7"/>
    <w:rsid w:val="009E20E8"/>
    <w:rsid w:val="009E45B9"/>
    <w:rsid w:val="009E4FD4"/>
    <w:rsid w:val="009E75D4"/>
    <w:rsid w:val="009F017A"/>
    <w:rsid w:val="009F30E4"/>
    <w:rsid w:val="009F3355"/>
    <w:rsid w:val="009F34B5"/>
    <w:rsid w:val="009F436F"/>
    <w:rsid w:val="009F4378"/>
    <w:rsid w:val="009F49B4"/>
    <w:rsid w:val="009F4F3E"/>
    <w:rsid w:val="009F56B8"/>
    <w:rsid w:val="00A01F3A"/>
    <w:rsid w:val="00A0248E"/>
    <w:rsid w:val="00A07351"/>
    <w:rsid w:val="00A10D3E"/>
    <w:rsid w:val="00A128FB"/>
    <w:rsid w:val="00A13A8F"/>
    <w:rsid w:val="00A141AE"/>
    <w:rsid w:val="00A165A5"/>
    <w:rsid w:val="00A20677"/>
    <w:rsid w:val="00A21567"/>
    <w:rsid w:val="00A22DCC"/>
    <w:rsid w:val="00A248C6"/>
    <w:rsid w:val="00A25375"/>
    <w:rsid w:val="00A25740"/>
    <w:rsid w:val="00A26704"/>
    <w:rsid w:val="00A30F21"/>
    <w:rsid w:val="00A33CA1"/>
    <w:rsid w:val="00A358D6"/>
    <w:rsid w:val="00A35AAD"/>
    <w:rsid w:val="00A467B6"/>
    <w:rsid w:val="00A50A5D"/>
    <w:rsid w:val="00A514F0"/>
    <w:rsid w:val="00A5290D"/>
    <w:rsid w:val="00A53273"/>
    <w:rsid w:val="00A5379E"/>
    <w:rsid w:val="00A601B2"/>
    <w:rsid w:val="00A6084B"/>
    <w:rsid w:val="00A62666"/>
    <w:rsid w:val="00A629FF"/>
    <w:rsid w:val="00A65D1F"/>
    <w:rsid w:val="00A661A5"/>
    <w:rsid w:val="00A6786A"/>
    <w:rsid w:val="00A67A3B"/>
    <w:rsid w:val="00A70AE8"/>
    <w:rsid w:val="00A71F2F"/>
    <w:rsid w:val="00A72553"/>
    <w:rsid w:val="00A72B93"/>
    <w:rsid w:val="00A73574"/>
    <w:rsid w:val="00A74999"/>
    <w:rsid w:val="00A7572E"/>
    <w:rsid w:val="00A764CE"/>
    <w:rsid w:val="00A77139"/>
    <w:rsid w:val="00A80FA2"/>
    <w:rsid w:val="00A84E20"/>
    <w:rsid w:val="00A8554E"/>
    <w:rsid w:val="00A85F75"/>
    <w:rsid w:val="00A860F7"/>
    <w:rsid w:val="00A92929"/>
    <w:rsid w:val="00A93328"/>
    <w:rsid w:val="00A93DCF"/>
    <w:rsid w:val="00A9473C"/>
    <w:rsid w:val="00A966CB"/>
    <w:rsid w:val="00A96FA9"/>
    <w:rsid w:val="00A9776F"/>
    <w:rsid w:val="00A97982"/>
    <w:rsid w:val="00AA0573"/>
    <w:rsid w:val="00AA116C"/>
    <w:rsid w:val="00AA426E"/>
    <w:rsid w:val="00AA50CB"/>
    <w:rsid w:val="00AA6FBC"/>
    <w:rsid w:val="00AA7C1B"/>
    <w:rsid w:val="00AB0489"/>
    <w:rsid w:val="00AB1542"/>
    <w:rsid w:val="00AB2440"/>
    <w:rsid w:val="00AB2A92"/>
    <w:rsid w:val="00AB38B9"/>
    <w:rsid w:val="00AB4CD3"/>
    <w:rsid w:val="00AB5659"/>
    <w:rsid w:val="00AB7882"/>
    <w:rsid w:val="00AC1F93"/>
    <w:rsid w:val="00AC584F"/>
    <w:rsid w:val="00AC5962"/>
    <w:rsid w:val="00AC5E55"/>
    <w:rsid w:val="00AC687D"/>
    <w:rsid w:val="00AD16FB"/>
    <w:rsid w:val="00AD2908"/>
    <w:rsid w:val="00AD2A3A"/>
    <w:rsid w:val="00AD2D47"/>
    <w:rsid w:val="00AD6F34"/>
    <w:rsid w:val="00AD74BA"/>
    <w:rsid w:val="00AE10D3"/>
    <w:rsid w:val="00AE16EE"/>
    <w:rsid w:val="00AE3F80"/>
    <w:rsid w:val="00AE6802"/>
    <w:rsid w:val="00AE6B8D"/>
    <w:rsid w:val="00AF02C9"/>
    <w:rsid w:val="00AF065D"/>
    <w:rsid w:val="00AF10AB"/>
    <w:rsid w:val="00AF11C4"/>
    <w:rsid w:val="00AF5124"/>
    <w:rsid w:val="00AF5143"/>
    <w:rsid w:val="00AF5C8F"/>
    <w:rsid w:val="00AF6EAC"/>
    <w:rsid w:val="00AF7673"/>
    <w:rsid w:val="00AF79C9"/>
    <w:rsid w:val="00B01908"/>
    <w:rsid w:val="00B03C19"/>
    <w:rsid w:val="00B04582"/>
    <w:rsid w:val="00B05AA1"/>
    <w:rsid w:val="00B11E18"/>
    <w:rsid w:val="00B15124"/>
    <w:rsid w:val="00B22619"/>
    <w:rsid w:val="00B23B8E"/>
    <w:rsid w:val="00B2465C"/>
    <w:rsid w:val="00B25121"/>
    <w:rsid w:val="00B27C53"/>
    <w:rsid w:val="00B31DDF"/>
    <w:rsid w:val="00B32671"/>
    <w:rsid w:val="00B33E2A"/>
    <w:rsid w:val="00B3425F"/>
    <w:rsid w:val="00B40551"/>
    <w:rsid w:val="00B40CF5"/>
    <w:rsid w:val="00B40D36"/>
    <w:rsid w:val="00B41638"/>
    <w:rsid w:val="00B42483"/>
    <w:rsid w:val="00B432A5"/>
    <w:rsid w:val="00B45B0D"/>
    <w:rsid w:val="00B45F07"/>
    <w:rsid w:val="00B46B5C"/>
    <w:rsid w:val="00B47365"/>
    <w:rsid w:val="00B47C49"/>
    <w:rsid w:val="00B50045"/>
    <w:rsid w:val="00B50225"/>
    <w:rsid w:val="00B50609"/>
    <w:rsid w:val="00B532F8"/>
    <w:rsid w:val="00B547D4"/>
    <w:rsid w:val="00B55582"/>
    <w:rsid w:val="00B5578A"/>
    <w:rsid w:val="00B56C0F"/>
    <w:rsid w:val="00B60032"/>
    <w:rsid w:val="00B61F16"/>
    <w:rsid w:val="00B62413"/>
    <w:rsid w:val="00B62EA6"/>
    <w:rsid w:val="00B64615"/>
    <w:rsid w:val="00B65252"/>
    <w:rsid w:val="00B659C3"/>
    <w:rsid w:val="00B670DE"/>
    <w:rsid w:val="00B7114F"/>
    <w:rsid w:val="00B72080"/>
    <w:rsid w:val="00B751D6"/>
    <w:rsid w:val="00B75339"/>
    <w:rsid w:val="00B76947"/>
    <w:rsid w:val="00B81B8C"/>
    <w:rsid w:val="00B83DFC"/>
    <w:rsid w:val="00B845FA"/>
    <w:rsid w:val="00B85C37"/>
    <w:rsid w:val="00B87066"/>
    <w:rsid w:val="00B878EB"/>
    <w:rsid w:val="00B90F9C"/>
    <w:rsid w:val="00B9247A"/>
    <w:rsid w:val="00B92FBE"/>
    <w:rsid w:val="00B93BE1"/>
    <w:rsid w:val="00B94C39"/>
    <w:rsid w:val="00B95C8B"/>
    <w:rsid w:val="00B9747F"/>
    <w:rsid w:val="00B975CF"/>
    <w:rsid w:val="00BA02E7"/>
    <w:rsid w:val="00BA2528"/>
    <w:rsid w:val="00BA2B1F"/>
    <w:rsid w:val="00BA2DAD"/>
    <w:rsid w:val="00BA4BB8"/>
    <w:rsid w:val="00BA4FE2"/>
    <w:rsid w:val="00BA5123"/>
    <w:rsid w:val="00BA548F"/>
    <w:rsid w:val="00BA5889"/>
    <w:rsid w:val="00BA7C79"/>
    <w:rsid w:val="00BA7D02"/>
    <w:rsid w:val="00BA7DC8"/>
    <w:rsid w:val="00BB2B82"/>
    <w:rsid w:val="00BB2D96"/>
    <w:rsid w:val="00BB3734"/>
    <w:rsid w:val="00BB3D7B"/>
    <w:rsid w:val="00BB644E"/>
    <w:rsid w:val="00BC05C9"/>
    <w:rsid w:val="00BC0744"/>
    <w:rsid w:val="00BC3578"/>
    <w:rsid w:val="00BC3965"/>
    <w:rsid w:val="00BC3BD4"/>
    <w:rsid w:val="00BC691F"/>
    <w:rsid w:val="00BC6ADD"/>
    <w:rsid w:val="00BC777F"/>
    <w:rsid w:val="00BD0632"/>
    <w:rsid w:val="00BD235C"/>
    <w:rsid w:val="00BD2DC3"/>
    <w:rsid w:val="00BD3B0C"/>
    <w:rsid w:val="00BD4701"/>
    <w:rsid w:val="00BD4E8C"/>
    <w:rsid w:val="00BD6DC0"/>
    <w:rsid w:val="00BE171D"/>
    <w:rsid w:val="00BE1C04"/>
    <w:rsid w:val="00BE4F5D"/>
    <w:rsid w:val="00BE52BC"/>
    <w:rsid w:val="00BF07B1"/>
    <w:rsid w:val="00BF087B"/>
    <w:rsid w:val="00BF14A1"/>
    <w:rsid w:val="00BF19A4"/>
    <w:rsid w:val="00BF515E"/>
    <w:rsid w:val="00BF54D8"/>
    <w:rsid w:val="00BF5668"/>
    <w:rsid w:val="00BF5BFB"/>
    <w:rsid w:val="00C022A4"/>
    <w:rsid w:val="00C03FD2"/>
    <w:rsid w:val="00C0473C"/>
    <w:rsid w:val="00C0536E"/>
    <w:rsid w:val="00C07C93"/>
    <w:rsid w:val="00C10117"/>
    <w:rsid w:val="00C11FBC"/>
    <w:rsid w:val="00C13C5E"/>
    <w:rsid w:val="00C14B00"/>
    <w:rsid w:val="00C151D2"/>
    <w:rsid w:val="00C172FB"/>
    <w:rsid w:val="00C1786C"/>
    <w:rsid w:val="00C22508"/>
    <w:rsid w:val="00C24BF2"/>
    <w:rsid w:val="00C25C44"/>
    <w:rsid w:val="00C27CA1"/>
    <w:rsid w:val="00C27F80"/>
    <w:rsid w:val="00C31856"/>
    <w:rsid w:val="00C32FA8"/>
    <w:rsid w:val="00C332F4"/>
    <w:rsid w:val="00C342C9"/>
    <w:rsid w:val="00C365BF"/>
    <w:rsid w:val="00C37908"/>
    <w:rsid w:val="00C41B35"/>
    <w:rsid w:val="00C42E1E"/>
    <w:rsid w:val="00C46167"/>
    <w:rsid w:val="00C47840"/>
    <w:rsid w:val="00C47C90"/>
    <w:rsid w:val="00C50619"/>
    <w:rsid w:val="00C50ECF"/>
    <w:rsid w:val="00C51651"/>
    <w:rsid w:val="00C52283"/>
    <w:rsid w:val="00C52DA9"/>
    <w:rsid w:val="00C537F1"/>
    <w:rsid w:val="00C5400F"/>
    <w:rsid w:val="00C5615D"/>
    <w:rsid w:val="00C6069C"/>
    <w:rsid w:val="00C630BE"/>
    <w:rsid w:val="00C644E7"/>
    <w:rsid w:val="00C6464F"/>
    <w:rsid w:val="00C661B5"/>
    <w:rsid w:val="00C66AAF"/>
    <w:rsid w:val="00C70D7E"/>
    <w:rsid w:val="00C70F96"/>
    <w:rsid w:val="00C7131D"/>
    <w:rsid w:val="00C74559"/>
    <w:rsid w:val="00C75635"/>
    <w:rsid w:val="00C7783C"/>
    <w:rsid w:val="00C8055A"/>
    <w:rsid w:val="00C812DF"/>
    <w:rsid w:val="00C82371"/>
    <w:rsid w:val="00C8248B"/>
    <w:rsid w:val="00C853A1"/>
    <w:rsid w:val="00C85474"/>
    <w:rsid w:val="00C85E1B"/>
    <w:rsid w:val="00C877C7"/>
    <w:rsid w:val="00C919EB"/>
    <w:rsid w:val="00C9219A"/>
    <w:rsid w:val="00C925A2"/>
    <w:rsid w:val="00C9264C"/>
    <w:rsid w:val="00C9321E"/>
    <w:rsid w:val="00C942E3"/>
    <w:rsid w:val="00C94B62"/>
    <w:rsid w:val="00C94C26"/>
    <w:rsid w:val="00C96103"/>
    <w:rsid w:val="00C96AA3"/>
    <w:rsid w:val="00C97626"/>
    <w:rsid w:val="00CA055F"/>
    <w:rsid w:val="00CA299A"/>
    <w:rsid w:val="00CA2E3E"/>
    <w:rsid w:val="00CA4607"/>
    <w:rsid w:val="00CA768A"/>
    <w:rsid w:val="00CB1C77"/>
    <w:rsid w:val="00CB3BDD"/>
    <w:rsid w:val="00CB503E"/>
    <w:rsid w:val="00CB7DB5"/>
    <w:rsid w:val="00CB7FB5"/>
    <w:rsid w:val="00CC07DA"/>
    <w:rsid w:val="00CC2A20"/>
    <w:rsid w:val="00CC44C8"/>
    <w:rsid w:val="00CC44F0"/>
    <w:rsid w:val="00CC722E"/>
    <w:rsid w:val="00CD35BD"/>
    <w:rsid w:val="00CD6A3D"/>
    <w:rsid w:val="00CD7602"/>
    <w:rsid w:val="00CE1A52"/>
    <w:rsid w:val="00CE1CB0"/>
    <w:rsid w:val="00CE5F7D"/>
    <w:rsid w:val="00CE6B04"/>
    <w:rsid w:val="00CF0CE5"/>
    <w:rsid w:val="00CF4D1A"/>
    <w:rsid w:val="00D00369"/>
    <w:rsid w:val="00D006B5"/>
    <w:rsid w:val="00D01057"/>
    <w:rsid w:val="00D01823"/>
    <w:rsid w:val="00D02400"/>
    <w:rsid w:val="00D02D66"/>
    <w:rsid w:val="00D02D7A"/>
    <w:rsid w:val="00D0401C"/>
    <w:rsid w:val="00D059AD"/>
    <w:rsid w:val="00D0676F"/>
    <w:rsid w:val="00D06A4E"/>
    <w:rsid w:val="00D06DAF"/>
    <w:rsid w:val="00D077C9"/>
    <w:rsid w:val="00D11739"/>
    <w:rsid w:val="00D1348B"/>
    <w:rsid w:val="00D1430B"/>
    <w:rsid w:val="00D148E2"/>
    <w:rsid w:val="00D156F5"/>
    <w:rsid w:val="00D15983"/>
    <w:rsid w:val="00D1692A"/>
    <w:rsid w:val="00D175F6"/>
    <w:rsid w:val="00D207BE"/>
    <w:rsid w:val="00D24214"/>
    <w:rsid w:val="00D242B3"/>
    <w:rsid w:val="00D245B7"/>
    <w:rsid w:val="00D24B72"/>
    <w:rsid w:val="00D278D0"/>
    <w:rsid w:val="00D313D2"/>
    <w:rsid w:val="00D33BA5"/>
    <w:rsid w:val="00D34017"/>
    <w:rsid w:val="00D34730"/>
    <w:rsid w:val="00D34DD4"/>
    <w:rsid w:val="00D35EC9"/>
    <w:rsid w:val="00D378A1"/>
    <w:rsid w:val="00D42FD5"/>
    <w:rsid w:val="00D4320C"/>
    <w:rsid w:val="00D43C1E"/>
    <w:rsid w:val="00D4484F"/>
    <w:rsid w:val="00D44A1E"/>
    <w:rsid w:val="00D44C0D"/>
    <w:rsid w:val="00D4631E"/>
    <w:rsid w:val="00D47336"/>
    <w:rsid w:val="00D521B2"/>
    <w:rsid w:val="00D55D25"/>
    <w:rsid w:val="00D6012F"/>
    <w:rsid w:val="00D60505"/>
    <w:rsid w:val="00D609DD"/>
    <w:rsid w:val="00D637BA"/>
    <w:rsid w:val="00D64C79"/>
    <w:rsid w:val="00D658A3"/>
    <w:rsid w:val="00D659AA"/>
    <w:rsid w:val="00D66DA7"/>
    <w:rsid w:val="00D7155B"/>
    <w:rsid w:val="00D73BF4"/>
    <w:rsid w:val="00D73C94"/>
    <w:rsid w:val="00D74ED8"/>
    <w:rsid w:val="00D753DC"/>
    <w:rsid w:val="00D7685A"/>
    <w:rsid w:val="00D76896"/>
    <w:rsid w:val="00D801B6"/>
    <w:rsid w:val="00D8096E"/>
    <w:rsid w:val="00D813B9"/>
    <w:rsid w:val="00D8346A"/>
    <w:rsid w:val="00D84A03"/>
    <w:rsid w:val="00D85D6D"/>
    <w:rsid w:val="00D90067"/>
    <w:rsid w:val="00D908A8"/>
    <w:rsid w:val="00D94E42"/>
    <w:rsid w:val="00D953EE"/>
    <w:rsid w:val="00DA0915"/>
    <w:rsid w:val="00DA164B"/>
    <w:rsid w:val="00DA1AA0"/>
    <w:rsid w:val="00DA2BE8"/>
    <w:rsid w:val="00DA4CFA"/>
    <w:rsid w:val="00DA5B60"/>
    <w:rsid w:val="00DA5C66"/>
    <w:rsid w:val="00DA6C64"/>
    <w:rsid w:val="00DA72AE"/>
    <w:rsid w:val="00DB0541"/>
    <w:rsid w:val="00DB15D6"/>
    <w:rsid w:val="00DB311F"/>
    <w:rsid w:val="00DB39EC"/>
    <w:rsid w:val="00DB3AA7"/>
    <w:rsid w:val="00DB45AF"/>
    <w:rsid w:val="00DB523B"/>
    <w:rsid w:val="00DB6ED4"/>
    <w:rsid w:val="00DC1CA0"/>
    <w:rsid w:val="00DC1D4C"/>
    <w:rsid w:val="00DC22D6"/>
    <w:rsid w:val="00DC68D1"/>
    <w:rsid w:val="00DD1B34"/>
    <w:rsid w:val="00DD1DA6"/>
    <w:rsid w:val="00DD259E"/>
    <w:rsid w:val="00DD311A"/>
    <w:rsid w:val="00DD3AA8"/>
    <w:rsid w:val="00DD418E"/>
    <w:rsid w:val="00DD4668"/>
    <w:rsid w:val="00DD56EE"/>
    <w:rsid w:val="00DD591B"/>
    <w:rsid w:val="00DD59E7"/>
    <w:rsid w:val="00DE12FA"/>
    <w:rsid w:val="00DE2E5A"/>
    <w:rsid w:val="00DE3D7F"/>
    <w:rsid w:val="00DE66CA"/>
    <w:rsid w:val="00DE6ADB"/>
    <w:rsid w:val="00DF2842"/>
    <w:rsid w:val="00DF2FB1"/>
    <w:rsid w:val="00DF49A1"/>
    <w:rsid w:val="00DF4A79"/>
    <w:rsid w:val="00DF5275"/>
    <w:rsid w:val="00DF77F6"/>
    <w:rsid w:val="00DF7DCC"/>
    <w:rsid w:val="00E03A23"/>
    <w:rsid w:val="00E0737A"/>
    <w:rsid w:val="00E10118"/>
    <w:rsid w:val="00E11210"/>
    <w:rsid w:val="00E11B3F"/>
    <w:rsid w:val="00E11EA6"/>
    <w:rsid w:val="00E1271E"/>
    <w:rsid w:val="00E13D81"/>
    <w:rsid w:val="00E21948"/>
    <w:rsid w:val="00E21E70"/>
    <w:rsid w:val="00E23491"/>
    <w:rsid w:val="00E24155"/>
    <w:rsid w:val="00E2650F"/>
    <w:rsid w:val="00E2744C"/>
    <w:rsid w:val="00E30D10"/>
    <w:rsid w:val="00E31ECA"/>
    <w:rsid w:val="00E325FD"/>
    <w:rsid w:val="00E32951"/>
    <w:rsid w:val="00E34C01"/>
    <w:rsid w:val="00E35A45"/>
    <w:rsid w:val="00E35CE7"/>
    <w:rsid w:val="00E3738B"/>
    <w:rsid w:val="00E37431"/>
    <w:rsid w:val="00E377A2"/>
    <w:rsid w:val="00E37CB5"/>
    <w:rsid w:val="00E422D7"/>
    <w:rsid w:val="00E47F49"/>
    <w:rsid w:val="00E5378C"/>
    <w:rsid w:val="00E56C47"/>
    <w:rsid w:val="00E57165"/>
    <w:rsid w:val="00E67232"/>
    <w:rsid w:val="00E7048A"/>
    <w:rsid w:val="00E70987"/>
    <w:rsid w:val="00E719D1"/>
    <w:rsid w:val="00E71B93"/>
    <w:rsid w:val="00E71D97"/>
    <w:rsid w:val="00E72B93"/>
    <w:rsid w:val="00E73E17"/>
    <w:rsid w:val="00E75204"/>
    <w:rsid w:val="00E77762"/>
    <w:rsid w:val="00E80EB8"/>
    <w:rsid w:val="00E81687"/>
    <w:rsid w:val="00E81FAD"/>
    <w:rsid w:val="00E82A46"/>
    <w:rsid w:val="00E83AD8"/>
    <w:rsid w:val="00E8400F"/>
    <w:rsid w:val="00E85254"/>
    <w:rsid w:val="00E872B3"/>
    <w:rsid w:val="00E90844"/>
    <w:rsid w:val="00E91AF4"/>
    <w:rsid w:val="00E943B4"/>
    <w:rsid w:val="00E976DB"/>
    <w:rsid w:val="00EA0C41"/>
    <w:rsid w:val="00EA25EF"/>
    <w:rsid w:val="00EA3D97"/>
    <w:rsid w:val="00EA3EF7"/>
    <w:rsid w:val="00EA6601"/>
    <w:rsid w:val="00EB2341"/>
    <w:rsid w:val="00EB38C8"/>
    <w:rsid w:val="00EB55ED"/>
    <w:rsid w:val="00EC1691"/>
    <w:rsid w:val="00EC3B0B"/>
    <w:rsid w:val="00EC527C"/>
    <w:rsid w:val="00EC74CB"/>
    <w:rsid w:val="00EC7A70"/>
    <w:rsid w:val="00ED16AD"/>
    <w:rsid w:val="00ED1A07"/>
    <w:rsid w:val="00ED410A"/>
    <w:rsid w:val="00ED6692"/>
    <w:rsid w:val="00ED761C"/>
    <w:rsid w:val="00ED7664"/>
    <w:rsid w:val="00EE20C4"/>
    <w:rsid w:val="00EE2A29"/>
    <w:rsid w:val="00EE2A2A"/>
    <w:rsid w:val="00EE2E36"/>
    <w:rsid w:val="00EE2EA5"/>
    <w:rsid w:val="00EE4CE0"/>
    <w:rsid w:val="00EE4E97"/>
    <w:rsid w:val="00EE4F14"/>
    <w:rsid w:val="00EE5347"/>
    <w:rsid w:val="00EE6B71"/>
    <w:rsid w:val="00EE71E3"/>
    <w:rsid w:val="00EE7725"/>
    <w:rsid w:val="00EE7F57"/>
    <w:rsid w:val="00EF02FB"/>
    <w:rsid w:val="00EF17CF"/>
    <w:rsid w:val="00EF3A52"/>
    <w:rsid w:val="00EF42BB"/>
    <w:rsid w:val="00EF4536"/>
    <w:rsid w:val="00EF513E"/>
    <w:rsid w:val="00EF6BBB"/>
    <w:rsid w:val="00F014EF"/>
    <w:rsid w:val="00F01A13"/>
    <w:rsid w:val="00F02B5A"/>
    <w:rsid w:val="00F034C0"/>
    <w:rsid w:val="00F036DC"/>
    <w:rsid w:val="00F03C25"/>
    <w:rsid w:val="00F06393"/>
    <w:rsid w:val="00F066BC"/>
    <w:rsid w:val="00F077B3"/>
    <w:rsid w:val="00F118FD"/>
    <w:rsid w:val="00F1267B"/>
    <w:rsid w:val="00F14124"/>
    <w:rsid w:val="00F1415A"/>
    <w:rsid w:val="00F17C5F"/>
    <w:rsid w:val="00F17CFA"/>
    <w:rsid w:val="00F20FF5"/>
    <w:rsid w:val="00F23547"/>
    <w:rsid w:val="00F2409D"/>
    <w:rsid w:val="00F2763E"/>
    <w:rsid w:val="00F31967"/>
    <w:rsid w:val="00F323B5"/>
    <w:rsid w:val="00F327C5"/>
    <w:rsid w:val="00F3460C"/>
    <w:rsid w:val="00F35FC7"/>
    <w:rsid w:val="00F3600F"/>
    <w:rsid w:val="00F37883"/>
    <w:rsid w:val="00F422BE"/>
    <w:rsid w:val="00F50A2A"/>
    <w:rsid w:val="00F53815"/>
    <w:rsid w:val="00F53CF0"/>
    <w:rsid w:val="00F54473"/>
    <w:rsid w:val="00F550B7"/>
    <w:rsid w:val="00F61A3E"/>
    <w:rsid w:val="00F620A4"/>
    <w:rsid w:val="00F66DED"/>
    <w:rsid w:val="00F66F28"/>
    <w:rsid w:val="00F67E02"/>
    <w:rsid w:val="00F71170"/>
    <w:rsid w:val="00F72EF6"/>
    <w:rsid w:val="00F75985"/>
    <w:rsid w:val="00F75C3B"/>
    <w:rsid w:val="00F76761"/>
    <w:rsid w:val="00F8067E"/>
    <w:rsid w:val="00F81A9B"/>
    <w:rsid w:val="00F81D82"/>
    <w:rsid w:val="00F81D85"/>
    <w:rsid w:val="00F82FFA"/>
    <w:rsid w:val="00F84174"/>
    <w:rsid w:val="00F842AF"/>
    <w:rsid w:val="00F8474D"/>
    <w:rsid w:val="00F84A17"/>
    <w:rsid w:val="00F85E54"/>
    <w:rsid w:val="00F86973"/>
    <w:rsid w:val="00F874E2"/>
    <w:rsid w:val="00F904C8"/>
    <w:rsid w:val="00F9077A"/>
    <w:rsid w:val="00F91818"/>
    <w:rsid w:val="00F918CC"/>
    <w:rsid w:val="00F93FB7"/>
    <w:rsid w:val="00F9604A"/>
    <w:rsid w:val="00F966DD"/>
    <w:rsid w:val="00F9776D"/>
    <w:rsid w:val="00FA022D"/>
    <w:rsid w:val="00FA155A"/>
    <w:rsid w:val="00FA22D4"/>
    <w:rsid w:val="00FA2C17"/>
    <w:rsid w:val="00FA66C2"/>
    <w:rsid w:val="00FA7601"/>
    <w:rsid w:val="00FA7647"/>
    <w:rsid w:val="00FA7BFC"/>
    <w:rsid w:val="00FB1453"/>
    <w:rsid w:val="00FB184A"/>
    <w:rsid w:val="00FB24A9"/>
    <w:rsid w:val="00FB3987"/>
    <w:rsid w:val="00FB5DAA"/>
    <w:rsid w:val="00FB7384"/>
    <w:rsid w:val="00FB7E22"/>
    <w:rsid w:val="00FC0DE1"/>
    <w:rsid w:val="00FC1D98"/>
    <w:rsid w:val="00FC3918"/>
    <w:rsid w:val="00FC4449"/>
    <w:rsid w:val="00FC696D"/>
    <w:rsid w:val="00FC6A02"/>
    <w:rsid w:val="00FC79F7"/>
    <w:rsid w:val="00FC7CF0"/>
    <w:rsid w:val="00FC7F3E"/>
    <w:rsid w:val="00FD3B72"/>
    <w:rsid w:val="00FD4E1E"/>
    <w:rsid w:val="00FD71B5"/>
    <w:rsid w:val="00FE7B8F"/>
    <w:rsid w:val="00FF07D6"/>
    <w:rsid w:val="00FF0F6E"/>
    <w:rsid w:val="00FF1616"/>
    <w:rsid w:val="00FF29BD"/>
    <w:rsid w:val="00FF2E12"/>
    <w:rsid w:val="00FF3F12"/>
    <w:rsid w:val="00FF614A"/>
    <w:rsid w:val="00FF78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E243E"/>
  <w15:chartTrackingRefBased/>
  <w15:docId w15:val="{31A60F7A-4481-4BB9-8D0C-CAE4C284D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55A"/>
    <w:pPr>
      <w:spacing w:after="200" w:line="276"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5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055A"/>
    <w:rPr>
      <w:sz w:val="22"/>
      <w:szCs w:val="22"/>
    </w:rPr>
  </w:style>
  <w:style w:type="paragraph" w:styleId="Prrafodelista">
    <w:name w:val="List Paragraph"/>
    <w:basedOn w:val="Normal"/>
    <w:uiPriority w:val="34"/>
    <w:qFormat/>
    <w:rsid w:val="00C8055A"/>
    <w:pPr>
      <w:ind w:left="720"/>
      <w:contextualSpacing/>
    </w:pPr>
  </w:style>
  <w:style w:type="paragraph" w:styleId="Sinespaciado">
    <w:name w:val="No Spacing"/>
    <w:uiPriority w:val="1"/>
    <w:qFormat/>
    <w:rsid w:val="001B042A"/>
    <w:rPr>
      <w:rFonts w:ascii="Calibri" w:eastAsia="Calibri" w:hAnsi="Calibri" w:cs="Times New Roman"/>
      <w:sz w:val="22"/>
      <w:szCs w:val="22"/>
      <w:lang w:val="es-ES"/>
    </w:rPr>
  </w:style>
  <w:style w:type="paragraph" w:styleId="Piedepgina">
    <w:name w:val="footer"/>
    <w:basedOn w:val="Normal"/>
    <w:link w:val="PiedepginaCar"/>
    <w:uiPriority w:val="99"/>
    <w:unhideWhenUsed/>
    <w:rsid w:val="001B04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042A"/>
    <w:rPr>
      <w:sz w:val="22"/>
      <w:szCs w:val="22"/>
      <w:lang w:val="es-ES"/>
    </w:rPr>
  </w:style>
  <w:style w:type="character" w:styleId="Hipervnculo">
    <w:name w:val="Hyperlink"/>
    <w:basedOn w:val="Fuentedeprrafopredeter"/>
    <w:uiPriority w:val="99"/>
    <w:unhideWhenUsed/>
    <w:rsid w:val="008F21E9"/>
    <w:rPr>
      <w:color w:val="0563C1" w:themeColor="hyperlink"/>
      <w:u w:val="single"/>
    </w:rPr>
  </w:style>
  <w:style w:type="character" w:customStyle="1" w:styleId="Mencinsinresolver1">
    <w:name w:val="Mención sin resolver1"/>
    <w:basedOn w:val="Fuentedeprrafopredeter"/>
    <w:uiPriority w:val="99"/>
    <w:semiHidden/>
    <w:unhideWhenUsed/>
    <w:rsid w:val="008F21E9"/>
    <w:rPr>
      <w:color w:val="605E5C"/>
      <w:shd w:val="clear" w:color="auto" w:fill="E1DFDD"/>
    </w:rPr>
  </w:style>
  <w:style w:type="character" w:styleId="Hipervnculovisitado">
    <w:name w:val="FollowedHyperlink"/>
    <w:basedOn w:val="Fuentedeprrafopredeter"/>
    <w:uiPriority w:val="99"/>
    <w:semiHidden/>
    <w:unhideWhenUsed/>
    <w:rsid w:val="00C877C7"/>
    <w:rPr>
      <w:color w:val="954F72" w:themeColor="followedHyperlink"/>
      <w:u w:val="single"/>
    </w:rPr>
  </w:style>
  <w:style w:type="character" w:customStyle="1" w:styleId="Mencinsinresolver2">
    <w:name w:val="Mención sin resolver2"/>
    <w:basedOn w:val="Fuentedeprrafopredeter"/>
    <w:uiPriority w:val="99"/>
    <w:semiHidden/>
    <w:unhideWhenUsed/>
    <w:rsid w:val="00AF5C8F"/>
    <w:rPr>
      <w:color w:val="605E5C"/>
      <w:shd w:val="clear" w:color="auto" w:fill="E1DFDD"/>
    </w:rPr>
  </w:style>
  <w:style w:type="character" w:customStyle="1" w:styleId="Mencinsinresolver3">
    <w:name w:val="Mención sin resolver3"/>
    <w:basedOn w:val="Fuentedeprrafopredeter"/>
    <w:uiPriority w:val="99"/>
    <w:semiHidden/>
    <w:unhideWhenUsed/>
    <w:rsid w:val="00CE6B04"/>
    <w:rPr>
      <w:color w:val="605E5C"/>
      <w:shd w:val="clear" w:color="auto" w:fill="E1DFDD"/>
    </w:rPr>
  </w:style>
  <w:style w:type="character" w:customStyle="1" w:styleId="Mencinsinresolver4">
    <w:name w:val="Mención sin resolver4"/>
    <w:basedOn w:val="Fuentedeprrafopredeter"/>
    <w:uiPriority w:val="99"/>
    <w:semiHidden/>
    <w:unhideWhenUsed/>
    <w:rsid w:val="00B751D6"/>
    <w:rPr>
      <w:color w:val="605E5C"/>
      <w:shd w:val="clear" w:color="auto" w:fill="E1DFDD"/>
    </w:rPr>
  </w:style>
  <w:style w:type="character" w:customStyle="1" w:styleId="Mencinsinresolver5">
    <w:name w:val="Mención sin resolver5"/>
    <w:basedOn w:val="Fuentedeprrafopredeter"/>
    <w:uiPriority w:val="99"/>
    <w:semiHidden/>
    <w:unhideWhenUsed/>
    <w:rsid w:val="00C0473C"/>
    <w:rPr>
      <w:color w:val="605E5C"/>
      <w:shd w:val="clear" w:color="auto" w:fill="E1DFDD"/>
    </w:rPr>
  </w:style>
  <w:style w:type="character" w:customStyle="1" w:styleId="Mencinsinresolver6">
    <w:name w:val="Mención sin resolver6"/>
    <w:basedOn w:val="Fuentedeprrafopredeter"/>
    <w:uiPriority w:val="99"/>
    <w:semiHidden/>
    <w:unhideWhenUsed/>
    <w:rsid w:val="00D6012F"/>
    <w:rPr>
      <w:color w:val="605E5C"/>
      <w:shd w:val="clear" w:color="auto" w:fill="E1DFDD"/>
    </w:rPr>
  </w:style>
  <w:style w:type="character" w:customStyle="1" w:styleId="Ninguno">
    <w:name w:val="Ninguno"/>
    <w:rsid w:val="004C383B"/>
  </w:style>
  <w:style w:type="paragraph" w:customStyle="1" w:styleId="Predeterminado">
    <w:name w:val="Predeterminado"/>
    <w:rsid w:val="004C383B"/>
    <w:pPr>
      <w:pBdr>
        <w:top w:val="nil"/>
        <w:left w:val="nil"/>
        <w:bottom w:val="nil"/>
        <w:right w:val="nil"/>
        <w:between w:val="nil"/>
        <w:bar w:val="nil"/>
      </w:pBdr>
      <w:spacing w:before="160" w:line="288" w:lineRule="auto"/>
    </w:pPr>
    <w:rPr>
      <w:rFonts w:ascii="Helvetica Neue" w:eastAsia="Arial Unicode MS" w:hAnsi="Helvetica Neue" w:cs="Arial Unicode MS"/>
      <w:color w:val="000000"/>
      <w:u w:color="000000"/>
      <w:bdr w:val="nil"/>
      <w:lang w:val="es-ES_tradnl" w:eastAsia="es-MX"/>
      <w14:textOutline w14:w="12700" w14:cap="flat" w14:cmpd="sng" w14:algn="ctr">
        <w14:noFill/>
        <w14:prstDash w14:val="solid"/>
        <w14:miter w14:lim="400000"/>
      </w14:textOutline>
    </w:rPr>
  </w:style>
  <w:style w:type="character" w:customStyle="1" w:styleId="Mencinsinresolver7">
    <w:name w:val="Mención sin resolver7"/>
    <w:basedOn w:val="Fuentedeprrafopredeter"/>
    <w:uiPriority w:val="99"/>
    <w:semiHidden/>
    <w:unhideWhenUsed/>
    <w:rsid w:val="00284A1C"/>
    <w:rPr>
      <w:color w:val="605E5C"/>
      <w:shd w:val="clear" w:color="auto" w:fill="E1DFDD"/>
    </w:rPr>
  </w:style>
  <w:style w:type="character" w:customStyle="1" w:styleId="Mencinsinresolver8">
    <w:name w:val="Mención sin resolver8"/>
    <w:basedOn w:val="Fuentedeprrafopredeter"/>
    <w:uiPriority w:val="99"/>
    <w:semiHidden/>
    <w:unhideWhenUsed/>
    <w:rsid w:val="00EE6B71"/>
    <w:rPr>
      <w:color w:val="605E5C"/>
      <w:shd w:val="clear" w:color="auto" w:fill="E1DFDD"/>
    </w:rPr>
  </w:style>
  <w:style w:type="character" w:customStyle="1" w:styleId="Mencinsinresolver9">
    <w:name w:val="Mención sin resolver9"/>
    <w:basedOn w:val="Fuentedeprrafopredeter"/>
    <w:uiPriority w:val="99"/>
    <w:semiHidden/>
    <w:unhideWhenUsed/>
    <w:rsid w:val="00860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31458">
      <w:bodyDiv w:val="1"/>
      <w:marLeft w:val="0"/>
      <w:marRight w:val="0"/>
      <w:marTop w:val="0"/>
      <w:marBottom w:val="0"/>
      <w:divBdr>
        <w:top w:val="none" w:sz="0" w:space="0" w:color="auto"/>
        <w:left w:val="none" w:sz="0" w:space="0" w:color="auto"/>
        <w:bottom w:val="none" w:sz="0" w:space="0" w:color="auto"/>
        <w:right w:val="none" w:sz="0" w:space="0" w:color="auto"/>
      </w:divBdr>
    </w:div>
    <w:div w:id="213355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bia\Desktop\Bolet&#237;n%20de%20Prensa%20Gallardo%20BUEN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40F13-76F3-4B81-B73B-3D5017A2E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C:\Users\fabia\Desktop\Boletín de Prensa Gallardo BUENO.dotx</Template>
  <TotalTime>0</TotalTime>
  <Pages>2</Pages>
  <Words>398</Words>
  <Characters>2190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Fabián Martínez García</dc:creator>
  <cp:keywords/>
  <dc:description/>
  <cp:lastModifiedBy>Microsoft Office User</cp:lastModifiedBy>
  <cp:revision>2</cp:revision>
  <cp:lastPrinted>2022-06-03T17:13:00Z</cp:lastPrinted>
  <dcterms:created xsi:type="dcterms:W3CDTF">2022-06-27T16:40:00Z</dcterms:created>
  <dcterms:modified xsi:type="dcterms:W3CDTF">2022-06-27T16:40:00Z</dcterms:modified>
</cp:coreProperties>
</file>